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505" w:type="dxa"/>
        <w:tblCellMar>
          <w:left w:w="0" w:type="dxa"/>
          <w:right w:w="0" w:type="dxa"/>
        </w:tblCellMar>
        <w:tblLook w:val="04A0"/>
      </w:tblPr>
      <w:tblGrid>
        <w:gridCol w:w="5045"/>
        <w:gridCol w:w="8989"/>
        <w:gridCol w:w="2741"/>
        <w:gridCol w:w="5865"/>
        <w:gridCol w:w="5865"/>
      </w:tblGrid>
      <w:tr w:rsidR="00734B10" w:rsidRPr="00734B10" w:rsidTr="00734B10"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C13AC3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133378</wp:posOffset>
                  </wp:positionH>
                  <wp:positionV relativeFrom="margin">
                    <wp:align>center</wp:align>
                  </wp:positionV>
                  <wp:extent cx="7466910" cy="7645924"/>
                  <wp:effectExtent l="114300" t="0" r="95940" b="0"/>
                  <wp:wrapNone/>
                  <wp:docPr id="1" name="Рисунок 0" descr="титульный годовой план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й годовой план 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66661" cy="764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</w:t>
            </w:r>
          </w:p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  заседании педагогического совета</w:t>
            </w:r>
          </w:p>
          <w:p w:rsidR="00734B10" w:rsidRPr="00734B10" w:rsidRDefault="00B22BF9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20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34B10" w:rsidRPr="00734B10" w:rsidRDefault="00B22BF9" w:rsidP="0020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« </w:t>
            </w:r>
            <w:r w:rsidR="0020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A3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августа </w:t>
            </w:r>
            <w:r w:rsidR="0020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89" w:type="dxa"/>
          </w:tcPr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Заведующий МБДОУ «</w:t>
            </w:r>
            <w:r w:rsidR="00B44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B44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Пальна-Михайловка</w:t>
            </w:r>
            <w:proofErr w:type="spellEnd"/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4B10" w:rsidRPr="00734B10" w:rsidRDefault="00B440B5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Бурцева О.Н.</w:t>
            </w:r>
            <w:r w:rsid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/________</w:t>
            </w:r>
            <w:r w:rsid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:rsidR="00734B10" w:rsidRPr="00734B10" w:rsidRDefault="00B440B5" w:rsidP="0020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Приказ № </w:t>
            </w:r>
            <w:r w:rsidR="0020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B2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« </w:t>
            </w:r>
            <w:r w:rsidR="0020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A3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»августа </w:t>
            </w:r>
            <w:r w:rsidR="0020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 w:rsidR="00B2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741" w:type="dxa"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65" w:type="dxa"/>
          </w:tcPr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5" w:type="dxa"/>
          </w:tcPr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МБДОУ детский сад «</w:t>
            </w:r>
            <w:proofErr w:type="spellStart"/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Золотинка</w:t>
            </w:r>
            <w:proofErr w:type="spellEnd"/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Добдонова</w:t>
            </w:r>
            <w:proofErr w:type="spellEnd"/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Т. Д. /_________</w:t>
            </w:r>
          </w:p>
          <w:p w:rsidR="00734B10" w:rsidRPr="00734B10" w:rsidRDefault="00734B10" w:rsidP="0073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№ _____от « ____» _____ 2021г.</w:t>
            </w:r>
          </w:p>
        </w:tc>
      </w:tr>
    </w:tbl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ГОДОВОЙ ПЛАН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БЮДЖЕТНОГО ДОШКОЛЬНОГО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ОБРАЗОВАТЕЛЬНОГО УЧРЕЖДЕНИЯ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«</w:t>
      </w:r>
      <w:r w:rsidR="00B440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Теремок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734B10" w:rsidRPr="00734B10" w:rsidRDefault="00202B2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2023-2024</w:t>
      </w:r>
      <w:r w:rsidR="00734B10" w:rsidRPr="00734B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с. </w:t>
      </w:r>
      <w:proofErr w:type="spellStart"/>
      <w:r w:rsidR="00B44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Пальна-Михайловка</w:t>
      </w:r>
      <w:proofErr w:type="spellEnd"/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2023</w:t>
      </w:r>
      <w:r w:rsidR="00B2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ГОДОВОГО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ГОДОВОГО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работы ДОУ на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. год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Сведения о педагогических работниках.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Содержание блоков основных мероприятий годового плана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Информационно – аналитическая деятельность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4. Административно-хозяйственная деятельность в ДОУ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5. Воспитательная и оздоровительная работа в ДОУ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План работы ДОУ 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пожарной безопасности на 202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7. План работы ДОУ по профилактике дорожно-т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ранспортного травматизма на 202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. год.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4E4E4F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BF9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40B5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учреждения: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440B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 w:rsidR="00B440B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Пальна-михайловка</w:t>
      </w:r>
      <w:proofErr w:type="spellEnd"/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учреждения: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образовательный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B440B5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3997</w:t>
      </w:r>
      <w:r w:rsidR="00545AAB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Липецкая область,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</w:t>
      </w:r>
      <w:r w:rsidR="00B22B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B440B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Пальна-Михайловка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ул. </w:t>
      </w:r>
      <w:r w:rsidR="00B440B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Молодёжная д.15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электронной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почты: </w:t>
      </w:r>
      <w:proofErr w:type="spellStart"/>
      <w:r w:rsidR="00545AAB">
        <w:rPr>
          <w:rStyle w:val="a9"/>
          <w:i/>
          <w:iCs/>
          <w:color w:val="3399FF"/>
          <w:sz w:val="21"/>
          <w:szCs w:val="21"/>
          <w:u w:val="single"/>
          <w:lang w:val="en-US"/>
        </w:rPr>
        <w:t>teremok</w:t>
      </w:r>
      <w:proofErr w:type="spellEnd"/>
      <w:r w:rsidR="00545AAB" w:rsidRPr="00545AAB">
        <w:rPr>
          <w:rStyle w:val="a9"/>
          <w:i/>
          <w:iCs/>
          <w:color w:val="3399FF"/>
          <w:sz w:val="21"/>
          <w:szCs w:val="21"/>
          <w:u w:val="single"/>
        </w:rPr>
        <w:t>_</w:t>
      </w:r>
      <w:r w:rsidR="00545AAB">
        <w:rPr>
          <w:rStyle w:val="a9"/>
          <w:i/>
          <w:iCs/>
          <w:color w:val="3399FF"/>
          <w:sz w:val="21"/>
          <w:szCs w:val="21"/>
          <w:u w:val="single"/>
          <w:lang w:val="en-US"/>
        </w:rPr>
        <w:t>pm</w:t>
      </w:r>
      <w:r w:rsidR="00545AAB" w:rsidRPr="00545AAB">
        <w:rPr>
          <w:rStyle w:val="a9"/>
          <w:i/>
          <w:iCs/>
          <w:color w:val="3399FF"/>
          <w:sz w:val="21"/>
          <w:szCs w:val="21"/>
          <w:u w:val="single"/>
        </w:rPr>
        <w:t>@</w:t>
      </w:r>
      <w:r w:rsidR="00545AAB">
        <w:rPr>
          <w:rStyle w:val="a9"/>
          <w:i/>
          <w:iCs/>
          <w:color w:val="3399FF"/>
          <w:sz w:val="21"/>
          <w:szCs w:val="21"/>
          <w:u w:val="single"/>
          <w:lang w:val="en-US"/>
        </w:rPr>
        <w:t>mail</w:t>
      </w:r>
      <w:r w:rsidR="00545AAB" w:rsidRPr="00545AAB">
        <w:rPr>
          <w:rStyle w:val="a9"/>
          <w:i/>
          <w:iCs/>
          <w:color w:val="3399FF"/>
          <w:sz w:val="21"/>
          <w:szCs w:val="21"/>
          <w:u w:val="single"/>
        </w:rPr>
        <w:t>.</w:t>
      </w:r>
      <w:proofErr w:type="spellStart"/>
      <w:r w:rsidR="00545AAB">
        <w:rPr>
          <w:rStyle w:val="a9"/>
          <w:i/>
          <w:iCs/>
          <w:color w:val="3399FF"/>
          <w:sz w:val="21"/>
          <w:szCs w:val="21"/>
          <w:u w:val="single"/>
          <w:lang w:val="en-US"/>
        </w:rPr>
        <w:t>ru</w:t>
      </w:r>
      <w:proofErr w:type="spellEnd"/>
      <w:r w:rsidR="00545AAB">
        <w:rPr>
          <w:rStyle w:val="a9"/>
          <w:i/>
          <w:iCs/>
          <w:color w:val="3399FF"/>
          <w:sz w:val="21"/>
          <w:szCs w:val="21"/>
          <w:u w:val="single"/>
          <w:lang w:val="en-US"/>
        </w:rPr>
        <w:t> </w:t>
      </w:r>
    </w:p>
    <w:p w:rsidR="00B22BF9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работы: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440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4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с 7-30 до 16.3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4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B22BF9" w:rsidRDefault="00545AAB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функционирует: 1 группа от 1.5</w:t>
      </w:r>
      <w:r w:rsidR="00734B10"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лет.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видами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B2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дошкольной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группы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является: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дошкольного образования;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 и уход за детьми;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дополнительных общеразвивающих программ;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питанию детей.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Нормативное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дошкольной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группы: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своей деятельности ДОУ руководствуется: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29.12.2012г. № 273-ФЗ «Об образовании в Российской Федерации»;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Конвенцией о правах ребенка ООН;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</w:t>
      </w:r>
    </w:p>
    <w:p w:rsidR="00734B10" w:rsidRPr="00734B10" w:rsidRDefault="00734B10" w:rsidP="0073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общеобразовательным программам –образовательным программам дошкольного образования»;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            государственным     образовательным      стандартом    дошкольного образования (Приказ Министерства образования и науки РФ от 17 октября 2013г. № 1155;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734B10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734B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план </w:t>
      </w:r>
      <w:r w:rsidR="003632FC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</w:t>
      </w:r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Теремок</w:t>
      </w:r>
      <w:r w:rsidR="00363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Пальна-Михайловка</w:t>
      </w:r>
      <w:proofErr w:type="spellEnd"/>
      <w:r w:rsidR="00363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</w:p>
    <w:p w:rsidR="00734B10" w:rsidRPr="00734B10" w:rsidRDefault="00734B10" w:rsidP="0036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В 2021 – 2022 учебном году ДОУ реализует</w:t>
      </w:r>
      <w:r w:rsidR="00363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основную 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программу</w:t>
      </w:r>
      <w:r w:rsidR="003632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1.Цели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2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          физических   качеств           в          соответствии с индивидуальными особенностями, обеспечение безопасности жизнедеятельности дошкольников.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3.Развивать и обогащать речь воспитанников посредством разных видов деятельности.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Предполагаемые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ДОУ, осуществление духовно-нравственному воспитанию детей в процессе освоения ими всех образовательных областей.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2.СВЕДЕНИЯ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РАБОТНИКАХ</w:t>
      </w:r>
    </w:p>
    <w:p w:rsid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 w:rsidR="0054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ательной организации работает 1 воспитатель, </w:t>
      </w:r>
      <w:proofErr w:type="spellStart"/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>Севрюкова</w:t>
      </w:r>
      <w:proofErr w:type="spellEnd"/>
      <w:r w:rsidR="00202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Игоревна</w:t>
      </w:r>
      <w:r w:rsidR="00545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24773" w:rsidRDefault="00124773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773" w:rsidRDefault="00124773" w:rsidP="00124773">
      <w:pPr>
        <w:rPr>
          <w:sz w:val="28"/>
          <w:szCs w:val="28"/>
        </w:rPr>
      </w:pP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БЛОКОВ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ГОДОВОГО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0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УЧ.ГОД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3.1.ИНФОРМАЦИОННО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44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3"/>
        <w:gridCol w:w="7534"/>
        <w:gridCol w:w="2693"/>
        <w:gridCol w:w="3119"/>
      </w:tblGrid>
      <w:tr w:rsidR="00734B10" w:rsidRPr="00734B10" w:rsidTr="00124773">
        <w:trPr>
          <w:trHeight w:val="559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3" w:after="0" w:line="197" w:lineRule="atLeast"/>
              <w:ind w:left="281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\п</w:t>
            </w:r>
          </w:p>
        </w:tc>
        <w:tc>
          <w:tcPr>
            <w:tcW w:w="7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  <w:tr w:rsidR="00734B10" w:rsidRPr="00734B10" w:rsidTr="00124773">
        <w:trPr>
          <w:trHeight w:val="840"/>
        </w:trPr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6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деятель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 w:rsidR="00417053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41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20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20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анализ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и выводо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-проблемный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дея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образователь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 (анализ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 </w:t>
            </w:r>
            <w:proofErr w:type="spellStart"/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6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202B2B" w:rsidP="00734B10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34B10" w:rsidRPr="00734B10" w:rsidTr="00124773">
        <w:trPr>
          <w:trHeight w:val="1734"/>
        </w:trPr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B10" w:rsidRPr="00734B10" w:rsidTr="00124773">
        <w:trPr>
          <w:trHeight w:val="3725"/>
        </w:trPr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в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ОУ);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анализ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анализ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 w:rsidR="00417053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анализ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</w:t>
            </w:r>
            <w:r w:rsidR="0041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Определение ключев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еждения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="0020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20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составл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202B2B" w:rsidP="00734B10">
            <w:pPr>
              <w:spacing w:after="16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734B10" w:rsidRPr="00734B10" w:rsidTr="00124773">
        <w:trPr>
          <w:trHeight w:val="1043"/>
        </w:trPr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перспек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ивных планов во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B2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педагогов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202B2B" w:rsidP="00734B10">
            <w:pPr>
              <w:spacing w:before="1" w:after="16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34B10" w:rsidRPr="00734B10" w:rsidTr="00124773">
        <w:trPr>
          <w:trHeight w:val="2167"/>
        </w:trPr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ктажей, 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форм</w:t>
            </w:r>
            <w:r w:rsidR="0041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  <w:p w:rsidR="00734B10" w:rsidRPr="003632FC" w:rsidRDefault="00734B10" w:rsidP="003632F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 м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1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обра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1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дет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 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734B10" w:rsidRPr="00734B10" w:rsidRDefault="00734B10" w:rsidP="00734B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16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Заведующий</w:t>
            </w:r>
          </w:p>
          <w:p w:rsidR="00734B10" w:rsidRPr="00734B10" w:rsidRDefault="00734B10" w:rsidP="00734B10">
            <w:pPr>
              <w:spacing w:after="160" w:line="240" w:lineRule="auto"/>
              <w:ind w:left="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</w:t>
      </w:r>
      <w:r w:rsidR="00734B10"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.ОРГАНИЗАЦИОННО – МЕТОДИЧЕСКАЯ РАБОТА ДОУ</w:t>
      </w:r>
    </w:p>
    <w:p w:rsidR="00545AAB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545AAB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План педагогических советов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48"/>
        <w:gridCol w:w="1920"/>
        <w:gridCol w:w="2459"/>
      </w:tblGrid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Тема: Перспективы деятельности </w:t>
            </w:r>
            <w:r>
              <w:rPr>
                <w:sz w:val="24"/>
                <w:szCs w:val="24"/>
                <w:lang w:val="ru-RU"/>
              </w:rPr>
              <w:t>МБДОУ на 202</w:t>
            </w:r>
            <w:r w:rsidR="00202B2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– 202</w:t>
            </w:r>
            <w:r w:rsidR="00202B2B">
              <w:rPr>
                <w:sz w:val="24"/>
                <w:szCs w:val="24"/>
                <w:lang w:val="ru-RU"/>
              </w:rPr>
              <w:t>4</w:t>
            </w:r>
            <w:r w:rsidRPr="00894281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Повестка:</w:t>
            </w:r>
          </w:p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    1. Готовность ДОУ к началу нового учебного года (аналитическое выступление заведующего)</w:t>
            </w:r>
          </w:p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    2. Задачи работы </w:t>
            </w:r>
            <w:r w:rsidR="00202B2B">
              <w:rPr>
                <w:sz w:val="24"/>
                <w:szCs w:val="24"/>
                <w:lang w:val="ru-RU"/>
              </w:rPr>
              <w:t>МБДОУ на 2023– 2024</w:t>
            </w:r>
            <w:r w:rsidRPr="00894281">
              <w:rPr>
                <w:sz w:val="24"/>
                <w:szCs w:val="24"/>
                <w:lang w:val="ru-RU"/>
              </w:rPr>
              <w:t xml:space="preserve"> учебный год (</w:t>
            </w:r>
            <w:r>
              <w:rPr>
                <w:sz w:val="24"/>
                <w:szCs w:val="24"/>
                <w:lang w:val="ru-RU"/>
              </w:rPr>
              <w:t>воспитатель</w:t>
            </w:r>
            <w:r w:rsidRPr="00894281">
              <w:rPr>
                <w:sz w:val="24"/>
                <w:szCs w:val="24"/>
                <w:lang w:val="ru-RU"/>
              </w:rPr>
              <w:t>)</w:t>
            </w:r>
          </w:p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>3. Принятие на 202</w:t>
            </w:r>
            <w:r w:rsidR="00202B2B">
              <w:rPr>
                <w:sz w:val="24"/>
                <w:szCs w:val="24"/>
                <w:lang w:val="ru-RU"/>
              </w:rPr>
              <w:t>3</w:t>
            </w:r>
            <w:r w:rsidRPr="00FE1A49">
              <w:rPr>
                <w:sz w:val="24"/>
                <w:szCs w:val="24"/>
                <w:lang w:val="ru-RU"/>
              </w:rPr>
              <w:t xml:space="preserve"> – 20</w:t>
            </w:r>
            <w:r w:rsidR="00202B2B">
              <w:rPr>
                <w:sz w:val="24"/>
                <w:szCs w:val="24"/>
                <w:lang w:val="ru-RU"/>
              </w:rPr>
              <w:t>24</w:t>
            </w:r>
            <w:r w:rsidRPr="00FE1A49">
              <w:rPr>
                <w:sz w:val="24"/>
                <w:szCs w:val="24"/>
                <w:lang w:val="ru-RU"/>
              </w:rPr>
              <w:t xml:space="preserve"> учебный год</w:t>
            </w:r>
          </w:p>
          <w:p w:rsidR="00545AAB" w:rsidRPr="00FE1A49" w:rsidRDefault="00545AAB" w:rsidP="00545AAB">
            <w:pPr>
              <w:pStyle w:val="aa"/>
              <w:widowControl w:val="0"/>
              <w:spacing w:after="0"/>
              <w:ind w:left="720"/>
              <w:rPr>
                <w:sz w:val="28"/>
                <w:szCs w:val="28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 xml:space="preserve"> </w:t>
            </w:r>
            <w:r w:rsidRPr="00FE1A49">
              <w:rPr>
                <w:sz w:val="28"/>
                <w:szCs w:val="28"/>
                <w:lang w:val="ru-RU"/>
              </w:rPr>
              <w:t>годовой план;</w:t>
            </w:r>
          </w:p>
          <w:p w:rsidR="00545AAB" w:rsidRPr="00545AAB" w:rsidRDefault="00545AAB" w:rsidP="00545AAB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proofErr w:type="spellStart"/>
            <w:r w:rsidRPr="00545AAB">
              <w:rPr>
                <w:sz w:val="28"/>
                <w:szCs w:val="28"/>
              </w:rPr>
              <w:t>годовой</w:t>
            </w:r>
            <w:proofErr w:type="spellEnd"/>
            <w:r w:rsidRPr="00545AAB">
              <w:rPr>
                <w:sz w:val="28"/>
                <w:szCs w:val="28"/>
              </w:rPr>
              <w:t xml:space="preserve"> </w:t>
            </w:r>
            <w:proofErr w:type="spellStart"/>
            <w:r w:rsidRPr="00545AAB">
              <w:rPr>
                <w:sz w:val="28"/>
                <w:szCs w:val="28"/>
              </w:rPr>
              <w:t>план</w:t>
            </w:r>
            <w:proofErr w:type="spellEnd"/>
            <w:r w:rsidRPr="00545AAB">
              <w:rPr>
                <w:sz w:val="28"/>
                <w:szCs w:val="28"/>
              </w:rPr>
              <w:t xml:space="preserve"> </w:t>
            </w:r>
            <w:proofErr w:type="spellStart"/>
            <w:r w:rsidRPr="00545AAB">
              <w:rPr>
                <w:sz w:val="28"/>
                <w:szCs w:val="28"/>
              </w:rPr>
              <w:t>график</w:t>
            </w:r>
            <w:proofErr w:type="spellEnd"/>
            <w:r w:rsidRPr="00545AAB">
              <w:rPr>
                <w:sz w:val="28"/>
                <w:szCs w:val="28"/>
              </w:rPr>
              <w:t>;</w:t>
            </w:r>
          </w:p>
          <w:p w:rsidR="00545AAB" w:rsidRPr="00545AAB" w:rsidRDefault="00545AAB" w:rsidP="00545AAB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proofErr w:type="spellStart"/>
            <w:r w:rsidRPr="00545AAB">
              <w:rPr>
                <w:sz w:val="28"/>
                <w:szCs w:val="28"/>
              </w:rPr>
              <w:t>режима</w:t>
            </w:r>
            <w:proofErr w:type="spellEnd"/>
            <w:r w:rsidRPr="00545AAB">
              <w:rPr>
                <w:sz w:val="28"/>
                <w:szCs w:val="28"/>
              </w:rPr>
              <w:t xml:space="preserve"> </w:t>
            </w:r>
            <w:proofErr w:type="spellStart"/>
            <w:r w:rsidRPr="00545AAB">
              <w:rPr>
                <w:sz w:val="28"/>
                <w:szCs w:val="28"/>
              </w:rPr>
              <w:t>дня</w:t>
            </w:r>
            <w:proofErr w:type="spellEnd"/>
            <w:r w:rsidRPr="00545AAB">
              <w:rPr>
                <w:sz w:val="28"/>
                <w:szCs w:val="28"/>
              </w:rPr>
              <w:t xml:space="preserve"> </w:t>
            </w:r>
            <w:proofErr w:type="spellStart"/>
            <w:r w:rsidRPr="00545AAB">
              <w:rPr>
                <w:sz w:val="28"/>
                <w:szCs w:val="28"/>
              </w:rPr>
              <w:t>групп</w:t>
            </w:r>
            <w:proofErr w:type="spellEnd"/>
            <w:r w:rsidRPr="00545AAB">
              <w:rPr>
                <w:sz w:val="28"/>
                <w:szCs w:val="28"/>
                <w:lang w:val="ru-RU"/>
              </w:rPr>
              <w:t>ы</w:t>
            </w:r>
            <w:r w:rsidRPr="00545AAB">
              <w:rPr>
                <w:sz w:val="28"/>
                <w:szCs w:val="28"/>
              </w:rPr>
              <w:t>;</w:t>
            </w:r>
          </w:p>
          <w:p w:rsidR="00545AAB" w:rsidRPr="00545AAB" w:rsidRDefault="00545AAB" w:rsidP="00545AAB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545AAB">
              <w:rPr>
                <w:sz w:val="28"/>
                <w:szCs w:val="28"/>
              </w:rPr>
              <w:t>расписание</w:t>
            </w:r>
            <w:proofErr w:type="spellEnd"/>
            <w:r w:rsidRPr="00545AAB">
              <w:rPr>
                <w:sz w:val="28"/>
                <w:szCs w:val="28"/>
              </w:rPr>
              <w:t xml:space="preserve"> 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widowControl w:val="0"/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Тема: Корректировка плана работы учреждения. Работа по актуальной на данный момент теме.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545AAB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Заведующий, Воспитатель</w:t>
            </w:r>
          </w:p>
        </w:tc>
      </w:tr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widowControl w:val="0"/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Тема: Итоги деятельности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МБДОУ за 202</w:t>
            </w:r>
            <w:r w:rsidR="00202B2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942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– 202</w:t>
            </w:r>
            <w:r w:rsidR="00202B2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9428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учебный год.</w:t>
            </w:r>
          </w:p>
          <w:p w:rsidR="00545AAB" w:rsidRPr="00894281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color w:val="000000"/>
                <w:sz w:val="24"/>
                <w:szCs w:val="24"/>
              </w:rPr>
              <w:t>Повестка:</w:t>
            </w:r>
          </w:p>
          <w:p w:rsidR="00545AAB" w:rsidRPr="00894281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color w:val="000000"/>
                <w:sz w:val="24"/>
                <w:szCs w:val="24"/>
              </w:rPr>
              <w:t xml:space="preserve">1. Публичный доклад заведующего </w:t>
            </w:r>
            <w:r>
              <w:rPr>
                <w:rFonts w:cs="Times New Roman"/>
                <w:color w:val="000000"/>
                <w:sz w:val="24"/>
                <w:szCs w:val="24"/>
              </w:rPr>
              <w:t>МБ</w:t>
            </w:r>
            <w:r w:rsidRPr="00894281">
              <w:rPr>
                <w:rFonts w:cs="Times New Roman"/>
                <w:color w:val="000000"/>
                <w:sz w:val="24"/>
                <w:szCs w:val="24"/>
              </w:rPr>
              <w:t xml:space="preserve">ДОУ </w:t>
            </w:r>
            <w:r w:rsidRPr="00894281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«Итоги деятельности </w:t>
            </w:r>
            <w:r>
              <w:rPr>
                <w:rFonts w:cs="Times New Roman"/>
                <w:color w:val="000000"/>
                <w:sz w:val="24"/>
                <w:szCs w:val="24"/>
              </w:rPr>
              <w:t>МБ</w:t>
            </w:r>
            <w:r w:rsidRPr="00894281">
              <w:rPr>
                <w:rFonts w:cs="Times New Roman"/>
                <w:color w:val="000000"/>
                <w:sz w:val="24"/>
                <w:szCs w:val="24"/>
              </w:rPr>
              <w:t>ДОУ за 202</w:t>
            </w:r>
            <w:r w:rsidR="00202B2B">
              <w:rPr>
                <w:rFonts w:cs="Times New Roman"/>
                <w:color w:val="000000"/>
                <w:sz w:val="24"/>
                <w:szCs w:val="24"/>
              </w:rPr>
              <w:t>3 – 2024</w:t>
            </w:r>
            <w:r w:rsidRPr="00894281">
              <w:rPr>
                <w:rFonts w:cs="Times New Roman"/>
                <w:color w:val="000000"/>
                <w:sz w:val="24"/>
                <w:szCs w:val="24"/>
              </w:rPr>
              <w:t xml:space="preserve"> учебный год» (отчет по </w:t>
            </w:r>
            <w:proofErr w:type="spellStart"/>
            <w:r w:rsidRPr="00894281">
              <w:rPr>
                <w:rFonts w:cs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Pr="00894281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545AAB" w:rsidRPr="00894281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color w:val="000000"/>
                <w:sz w:val="24"/>
                <w:szCs w:val="24"/>
              </w:rPr>
              <w:t xml:space="preserve">2. Анализ качественных показателей уровня освоения детьми образовательных программ </w:t>
            </w:r>
            <w:r>
              <w:rPr>
                <w:rFonts w:cs="Times New Roman"/>
                <w:color w:val="000000"/>
                <w:sz w:val="24"/>
                <w:szCs w:val="24"/>
              </w:rPr>
              <w:t>МБ</w:t>
            </w:r>
            <w:r w:rsidRPr="00894281">
              <w:rPr>
                <w:rFonts w:cs="Times New Roman"/>
                <w:color w:val="000000"/>
                <w:sz w:val="24"/>
                <w:szCs w:val="24"/>
              </w:rPr>
              <w:t>ДОУ (выступление с элементами компьютерной презентации),</w:t>
            </w:r>
          </w:p>
          <w:p w:rsidR="00545AAB" w:rsidRPr="00894281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color w:val="000000"/>
                <w:sz w:val="24"/>
                <w:szCs w:val="24"/>
              </w:rPr>
              <w:t>3. Сравнительный анализ показателей уровня готовности детей к школе 4. Эффективность и качество методической работы (аналитическое выступление)</w:t>
            </w:r>
          </w:p>
          <w:p w:rsidR="00545AAB" w:rsidRPr="00894281" w:rsidRDefault="00545AAB" w:rsidP="00545AAB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94281">
              <w:rPr>
                <w:rFonts w:cs="Times New Roman"/>
                <w:color w:val="000000"/>
                <w:sz w:val="24"/>
                <w:szCs w:val="24"/>
              </w:rPr>
              <w:t>Заведующий, воспитатель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Заведующий,. Воспитатель</w:t>
            </w:r>
          </w:p>
        </w:tc>
      </w:tr>
    </w:tbl>
    <w:p w:rsidR="00545AAB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Pr="00734B10" w:rsidRDefault="00545AAB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B10" w:rsidRDefault="00734B10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FE1A49" w:rsidP="00545AAB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3.3</w:t>
      </w:r>
      <w:r w:rsidR="00545AAB">
        <w:rPr>
          <w:rFonts w:cs="Times New Roman"/>
          <w:b/>
          <w:bCs/>
          <w:color w:val="000000"/>
          <w:sz w:val="24"/>
          <w:szCs w:val="24"/>
        </w:rPr>
        <w:t xml:space="preserve"> Консультации,  круглый стол, мастер-класс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48"/>
        <w:gridCol w:w="1920"/>
        <w:gridCol w:w="2459"/>
      </w:tblGrid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>Ответственный</w:t>
            </w:r>
          </w:p>
        </w:tc>
      </w:tr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«Формирование финансовой грамотности дошкольников»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E1A49">
              <w:rPr>
                <w:sz w:val="24"/>
                <w:szCs w:val="24"/>
                <w:lang w:val="ru-RU"/>
              </w:rPr>
              <w:t>воспитатель</w:t>
            </w:r>
          </w:p>
          <w:p w:rsidR="00545AAB" w:rsidRPr="00FE1A49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545AAB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 «Развитие речевой активности детей посредством инновационных технологий»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545AAB" w:rsidRPr="00731298" w:rsidTr="00717650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 «Использование нетрадиционного </w:t>
            </w:r>
            <w:r w:rsidRPr="00894281">
              <w:rPr>
                <w:sz w:val="24"/>
                <w:szCs w:val="24"/>
                <w:lang w:val="ru-RU"/>
              </w:rPr>
              <w:lastRenderedPageBreak/>
              <w:t>оборудования для развития двигательной активности на прогулке»»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AAB" w:rsidRPr="00894281" w:rsidRDefault="00545AAB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AAB" w:rsidRPr="00734B10" w:rsidRDefault="00545AAB" w:rsidP="0073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B3F" w:rsidRDefault="005D7B3F" w:rsidP="0073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B10" w:rsidRPr="00734B10" w:rsidRDefault="00734B10" w:rsidP="00734B10">
      <w:pPr>
        <w:shd w:val="clear" w:color="auto" w:fill="FFFFFF"/>
        <w:spacing w:after="0" w:line="240" w:lineRule="auto"/>
        <w:ind w:left="2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34B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34B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НТРО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34B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ЯТЕ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734B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734B10" w:rsidRPr="00734B10" w:rsidRDefault="00734B10" w:rsidP="00734B10">
      <w:pPr>
        <w:shd w:val="clear" w:color="auto" w:fill="FFFFFF"/>
        <w:spacing w:after="18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759"/>
        <w:gridCol w:w="5421"/>
        <w:gridCol w:w="1949"/>
        <w:gridCol w:w="1696"/>
      </w:tblGrid>
      <w:tr w:rsidR="00734B10" w:rsidRPr="00734B10" w:rsidTr="00734B10">
        <w:trPr>
          <w:trHeight w:val="64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35" w:lineRule="atLeast"/>
              <w:ind w:left="11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\п</w:t>
            </w:r>
          </w:p>
        </w:tc>
        <w:tc>
          <w:tcPr>
            <w:tcW w:w="5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3632FC" w:rsidP="00734B10">
            <w:pPr>
              <w:spacing w:before="42" w:after="0" w:line="235" w:lineRule="atLeast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  <w:tr w:rsidR="00734B10" w:rsidRPr="00734B10" w:rsidTr="00734B10">
        <w:trPr>
          <w:trHeight w:val="287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3" w:after="0" w:line="210" w:lineRule="atLeast"/>
              <w:ind w:left="17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деятельно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по ко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="00F4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0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4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20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  <w:r w:rsidR="00F4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ям)</w:t>
            </w:r>
          </w:p>
          <w:p w:rsidR="00F4033C" w:rsidRDefault="00734B10" w:rsidP="00734B10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Ко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ониров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вцелом</w:t>
            </w:r>
            <w:proofErr w:type="spellEnd"/>
          </w:p>
          <w:p w:rsidR="00734B10" w:rsidRPr="00734B10" w:rsidRDefault="00734B10" w:rsidP="00734B10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Ко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proofErr w:type="spellEnd"/>
            <w:r w:rsidRPr="00734B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4B10" w:rsidRPr="00734B10" w:rsidRDefault="00734B10" w:rsidP="00734B10">
            <w:pPr>
              <w:spacing w:after="0" w:line="210" w:lineRule="atLeast"/>
              <w:ind w:left="4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734B10" w:rsidRPr="00734B10" w:rsidRDefault="00734B10" w:rsidP="00734B10">
            <w:pPr>
              <w:spacing w:after="0" w:line="206" w:lineRule="atLeast"/>
              <w:ind w:left="431" w:right="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Ко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 оздоровл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 разви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  <w:p w:rsidR="00734B10" w:rsidRPr="00734B10" w:rsidRDefault="00734B10" w:rsidP="00734B10">
            <w:pPr>
              <w:spacing w:before="25" w:after="0" w:line="208" w:lineRule="atLeast"/>
              <w:ind w:left="431"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Ко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 </w:t>
            </w:r>
            <w:proofErr w:type="spellStart"/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териаль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4B1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нического со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4" w:after="0" w:line="235" w:lineRule="atLeast"/>
              <w:ind w:left="261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39" w:after="0" w:line="235" w:lineRule="atLeast"/>
              <w:ind w:left="147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34B10" w:rsidRPr="00734B10" w:rsidTr="003632FC">
        <w:trPr>
          <w:trHeight w:val="3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3632FC">
              <w:rPr>
                <w:rFonts w:ascii="Times New Roman" w:eastAsia="Times New Roman" w:hAnsi="Times New Roman" w:cs="Times New Roman"/>
                <w:b/>
              </w:rPr>
              <w:t>Пла</w:t>
            </w:r>
            <w:r w:rsidRPr="003632FC"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b/>
                <w:spacing w:val="1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ов</w:t>
            </w:r>
            <w:r w:rsidRPr="003632FC"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ние контр</w:t>
            </w:r>
            <w:r w:rsidRPr="003632FC">
              <w:rPr>
                <w:rFonts w:ascii="Times New Roman" w:eastAsia="Times New Roman" w:hAnsi="Times New Roman" w:cs="Times New Roman"/>
                <w:b/>
                <w:spacing w:val="-2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ля</w:t>
            </w:r>
            <w:r w:rsidR="004170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4033C">
              <w:rPr>
                <w:rFonts w:ascii="Times New Roman" w:eastAsia="Times New Roman" w:hAnsi="Times New Roman" w:cs="Times New Roman"/>
                <w:b/>
              </w:rPr>
              <w:t>на 202</w:t>
            </w:r>
            <w:r w:rsidR="00202B2B">
              <w:rPr>
                <w:rFonts w:ascii="Times New Roman" w:eastAsia="Times New Roman" w:hAnsi="Times New Roman" w:cs="Times New Roman"/>
                <w:b/>
              </w:rPr>
              <w:t>3</w:t>
            </w:r>
            <w:r w:rsidRPr="003632FC">
              <w:rPr>
                <w:rFonts w:ascii="Times New Roman" w:eastAsia="Times New Roman" w:hAnsi="Times New Roman" w:cs="Times New Roman"/>
                <w:b/>
                <w:spacing w:val="1"/>
              </w:rPr>
              <w:t> –</w:t>
            </w:r>
            <w:r w:rsidR="00F4033C">
              <w:rPr>
                <w:rFonts w:ascii="Times New Roman" w:eastAsia="Times New Roman" w:hAnsi="Times New Roman" w:cs="Times New Roman"/>
                <w:b/>
              </w:rPr>
              <w:t> 202</w:t>
            </w:r>
            <w:r w:rsidR="00202B2B">
              <w:rPr>
                <w:rFonts w:ascii="Times New Roman" w:eastAsia="Times New Roman" w:hAnsi="Times New Roman" w:cs="Times New Roman"/>
                <w:b/>
              </w:rPr>
              <w:t>4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 уче</w:t>
            </w:r>
            <w:r w:rsidRPr="003632FC">
              <w:rPr>
                <w:rFonts w:ascii="Times New Roman" w:eastAsia="Times New Roman" w:hAnsi="Times New Roman" w:cs="Times New Roman"/>
                <w:b/>
                <w:spacing w:val="1"/>
              </w:rPr>
              <w:t>б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ный</w:t>
            </w:r>
            <w:r w:rsidR="004170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b/>
              </w:rPr>
              <w:t>год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</w:rPr>
              <w:t>ып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лнен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spacing w:val="59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spacing w:val="-21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632FC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ми</w:t>
            </w:r>
            <w:r w:rsidR="00417053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3632FC">
              <w:rPr>
                <w:rFonts w:ascii="Times New Roman" w:eastAsia="Times New Roman" w:hAnsi="Times New Roman" w:cs="Times New Roman"/>
              </w:rPr>
              <w:t>й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п</w:t>
            </w:r>
            <w:r w:rsidRPr="003632FC">
              <w:rPr>
                <w:rFonts w:ascii="Times New Roman" w:eastAsia="Times New Roman" w:hAnsi="Times New Roman" w:cs="Times New Roman"/>
              </w:rPr>
              <w:t>о </w:t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 w:rsidRPr="003632FC">
              <w:rPr>
                <w:rFonts w:ascii="Times New Roman" w:eastAsia="Times New Roman" w:hAnsi="Times New Roman" w:cs="Times New Roman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не жизни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</w:rPr>
              <w:t>доров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3632FC">
              <w:rPr>
                <w:rFonts w:ascii="Times New Roman" w:eastAsia="Times New Roman" w:hAnsi="Times New Roman" w:cs="Times New Roman"/>
              </w:rPr>
              <w:t>я детей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О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</w:rPr>
              <w:t>щ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ствле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ие обр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зователь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ого</w:t>
            </w:r>
            <w:r w:rsidR="00417053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</w:rPr>
              <w:t>ро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3632FC">
              <w:rPr>
                <w:rFonts w:ascii="Times New Roman" w:eastAsia="Times New Roman" w:hAnsi="Times New Roman" w:cs="Times New Roman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 w:rsidRPr="003632FC">
              <w:rPr>
                <w:rFonts w:ascii="Times New Roman" w:eastAsia="Times New Roman" w:hAnsi="Times New Roman" w:cs="Times New Roman"/>
              </w:rPr>
              <w:t>а, </w:t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</w:rPr>
              <w:t>ень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ра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</w:rPr>
              <w:t>ви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детей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Организац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Про</w:t>
            </w:r>
            <w:r w:rsidRPr="003632FC">
              <w:rPr>
                <w:rFonts w:ascii="Times New Roman" w:eastAsia="Times New Roman" w:hAnsi="Times New Roman" w:cs="Times New Roman"/>
                <w:spacing w:val="-3"/>
              </w:rPr>
              <w:t>ве</w:t>
            </w:r>
            <w:r w:rsidRPr="003632FC">
              <w:rPr>
                <w:rFonts w:ascii="Times New Roman" w:eastAsia="Times New Roman" w:hAnsi="Times New Roman" w:cs="Times New Roman"/>
              </w:rPr>
              <w:t>ден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spacing w:val="59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телями о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</w:rPr>
              <w:t>доровительн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3632FC">
              <w:rPr>
                <w:rFonts w:ascii="Times New Roman" w:eastAsia="Times New Roman" w:hAnsi="Times New Roman" w:cs="Times New Roman"/>
              </w:rPr>
              <w:t>х м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ропр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</w:rPr>
              <w:t>ий в р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жиме</w:t>
            </w:r>
            <w:r w:rsidR="00417053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Организац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я режи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3632FC">
              <w:rPr>
                <w:rFonts w:ascii="Times New Roman" w:eastAsia="Times New Roman" w:hAnsi="Times New Roman" w:cs="Times New Roman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 д</w:t>
            </w:r>
            <w:r w:rsidRPr="003632FC">
              <w:rPr>
                <w:rFonts w:ascii="Times New Roman" w:eastAsia="Times New Roman" w:hAnsi="Times New Roman" w:cs="Times New Roman"/>
              </w:rPr>
              <w:t>ня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Мо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632FC">
              <w:rPr>
                <w:rFonts w:ascii="Times New Roman" w:eastAsia="Times New Roman" w:hAnsi="Times New Roman" w:cs="Times New Roman"/>
              </w:rPr>
              <w:t>то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г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заболе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мости,</w:t>
            </w:r>
            <w:r w:rsidR="00417053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</w:rPr>
              <w:t>осещ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ае</w:t>
            </w:r>
            <w:r w:rsidRPr="003632FC">
              <w:rPr>
                <w:rFonts w:ascii="Times New Roman" w:eastAsia="Times New Roman" w:hAnsi="Times New Roman" w:cs="Times New Roman"/>
              </w:rPr>
              <w:t>м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сти детей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Состоя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632FC">
              <w:rPr>
                <w:rFonts w:ascii="Times New Roman" w:eastAsia="Times New Roman" w:hAnsi="Times New Roman" w:cs="Times New Roman"/>
              </w:rPr>
              <w:t>е до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632FC">
              <w:rPr>
                <w:rFonts w:ascii="Times New Roman" w:eastAsia="Times New Roman" w:hAnsi="Times New Roman" w:cs="Times New Roman"/>
              </w:rPr>
              <w:t>ента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ц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в г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</w:rPr>
              <w:t>пп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</w:rPr>
              <w:t>я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3632FC">
              <w:rPr>
                <w:rFonts w:ascii="Times New Roman" w:eastAsia="Times New Roman" w:hAnsi="Times New Roman" w:cs="Times New Roman"/>
              </w:rPr>
              <w:t xml:space="preserve"> Еже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сячно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Default="00734B10" w:rsidP="00734B1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</w:t>
      </w:r>
      <w:r w:rsidRPr="00734B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АБ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734B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45AAB" w:rsidRDefault="00545AAB" w:rsidP="00734B1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Default="00545AAB" w:rsidP="00734B1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AB" w:rsidRPr="00734B10" w:rsidRDefault="00545AAB" w:rsidP="00734B1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764"/>
        <w:gridCol w:w="5126"/>
        <w:gridCol w:w="1550"/>
        <w:gridCol w:w="2385"/>
      </w:tblGrid>
      <w:tr w:rsidR="00734B10" w:rsidRPr="00734B10" w:rsidTr="00734B10">
        <w:trPr>
          <w:trHeight w:val="64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37" w:lineRule="atLeast"/>
              <w:ind w:left="112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\п</w:t>
            </w:r>
          </w:p>
        </w:tc>
        <w:tc>
          <w:tcPr>
            <w:tcW w:w="5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3632FC" w:rsidP="00734B10">
            <w:pPr>
              <w:spacing w:before="42" w:after="0" w:line="237" w:lineRule="atLeast"/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734B10"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  <w:tr w:rsidR="00734B10" w:rsidRPr="00734B10" w:rsidTr="00734B10">
        <w:trPr>
          <w:trHeight w:val="943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1" w:after="0" w:line="240" w:lineRule="auto"/>
              <w:ind w:left="7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 детей, 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</w:t>
            </w:r>
            <w:r w:rsid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детский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сад. Анализ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545AAB" w:rsidP="00734B10">
            <w:pPr>
              <w:spacing w:before="37" w:after="0" w:line="235" w:lineRule="atLeast"/>
              <w:ind w:left="615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34B10" w:rsidRPr="00734B10" w:rsidTr="00734B10">
        <w:trPr>
          <w:trHeight w:val="631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1" w:after="0" w:line="240" w:lineRule="auto"/>
              <w:ind w:left="76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бесе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роди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 Оформлен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для род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3632FC">
            <w:pPr>
              <w:spacing w:before="37" w:after="0" w:line="235" w:lineRule="atLeast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</w:p>
        </w:tc>
      </w:tr>
      <w:tr w:rsidR="00734B10" w:rsidRPr="00734B10" w:rsidTr="003632FC">
        <w:trPr>
          <w:trHeight w:val="801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32FC" w:rsidRPr="003632FC" w:rsidRDefault="00734B10" w:rsidP="003632FC">
            <w:pPr>
              <w:spacing w:after="0" w:line="240" w:lineRule="auto"/>
              <w:ind w:left="19" w:right="9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3632FC">
            <w:pPr>
              <w:spacing w:after="3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734B10" w:rsidRPr="00734B10" w:rsidRDefault="00734B10" w:rsidP="003632F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734B10" w:rsidRPr="00734B10" w:rsidRDefault="00734B10" w:rsidP="00734B10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545AAB">
            <w:pPr>
              <w:spacing w:after="10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34B10" w:rsidRPr="00734B10" w:rsidTr="00734B10">
        <w:trPr>
          <w:trHeight w:val="1029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1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Родительские собрания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3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545AAB">
            <w:pPr>
              <w:spacing w:after="10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воспитатель</w:t>
            </w:r>
          </w:p>
        </w:tc>
      </w:tr>
      <w:tr w:rsidR="00734B10" w:rsidRPr="00734B10" w:rsidTr="00734B10">
        <w:trPr>
          <w:trHeight w:val="3773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83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Выс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</w:rPr>
              <w:t>ав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</w:rPr>
              <w:t>и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Вы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тавка поделок</w:t>
            </w:r>
            <w:r w:rsidRPr="003632FC">
              <w:rPr>
                <w:rFonts w:ascii="Times New Roman" w:eastAsia="Times New Roman" w:hAnsi="Times New Roman" w:cs="Times New Roman"/>
                <w:spacing w:val="6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3632FC">
              <w:rPr>
                <w:rFonts w:ascii="Times New Roman" w:eastAsia="Times New Roman" w:hAnsi="Times New Roman" w:cs="Times New Roman"/>
              </w:rPr>
              <w:t> о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сени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t>   Вы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тавка поделок</w:t>
            </w:r>
            <w:r w:rsidRPr="003632FC">
              <w:rPr>
                <w:rFonts w:ascii="Times New Roman" w:eastAsia="Times New Roman" w:hAnsi="Times New Roman" w:cs="Times New Roman"/>
                <w:spacing w:val="5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«</w:t>
            </w:r>
            <w:r w:rsidR="00545AAB">
              <w:rPr>
                <w:rFonts w:ascii="Times New Roman" w:eastAsia="Times New Roman" w:hAnsi="Times New Roman" w:cs="Times New Roman"/>
              </w:rPr>
              <w:t>новогоднее чудо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  <w:spacing w:val="-47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t>Тво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рч</w:t>
            </w:r>
            <w:r w:rsidRPr="003632FC">
              <w:rPr>
                <w:rFonts w:ascii="Times New Roman" w:eastAsia="Times New Roman" w:hAnsi="Times New Roman" w:cs="Times New Roman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кая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м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</w:rPr>
              <w:t>ер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кая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3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</w:rPr>
              <w:t>Вместе с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па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</w:rPr>
              <w:t>ой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мастери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="00F4033C">
              <w:rPr>
                <w:rFonts w:ascii="Times New Roman" w:eastAsia="Times New Roman" w:hAnsi="Times New Roman" w:cs="Times New Roman"/>
              </w:rPr>
              <w:t>»</w:t>
            </w:r>
          </w:p>
          <w:p w:rsidR="00F4033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 xml:space="preserve">. </w:t>
            </w:r>
            <w:r w:rsidR="00F4033C">
              <w:rPr>
                <w:rFonts w:ascii="Times New Roman" w:eastAsia="Times New Roman" w:hAnsi="Times New Roman" w:cs="Times New Roman"/>
              </w:rPr>
              <w:t>выставка рисунков «Моя мамочка»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  </w:t>
            </w:r>
            <w:r w:rsidRPr="003632FC">
              <w:rPr>
                <w:rFonts w:ascii="Times New Roman" w:eastAsia="Times New Roman" w:hAnsi="Times New Roman" w:cs="Times New Roman"/>
                <w:spacing w:val="-57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</w:rPr>
              <w:t>ы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тавка р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ис</w:t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</w:rPr>
              <w:t>ов 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п</w:t>
            </w:r>
            <w:r w:rsidRPr="003632FC">
              <w:rPr>
                <w:rFonts w:ascii="Times New Roman" w:eastAsia="Times New Roman" w:hAnsi="Times New Roman" w:cs="Times New Roman"/>
              </w:rPr>
              <w:t>оделок</w:t>
            </w:r>
            <w:r w:rsidR="00F4033C">
              <w:rPr>
                <w:rFonts w:ascii="Times New Roman" w:eastAsia="Times New Roman" w:hAnsi="Times New Roman" w:cs="Times New Roman"/>
              </w:rPr>
              <w:t xml:space="preserve">, </w:t>
            </w:r>
            <w:r w:rsidRPr="003632FC">
              <w:rPr>
                <w:rFonts w:ascii="Times New Roman" w:eastAsia="Times New Roman" w:hAnsi="Times New Roman" w:cs="Times New Roman"/>
              </w:rPr>
              <w:t>,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</w:rPr>
              <w:t>освящ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ых Дню 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</w:rPr>
              <w:t>осмонавт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</w:rPr>
              <w:t>и</w:t>
            </w:r>
          </w:p>
          <w:p w:rsidR="00734B10" w:rsidRPr="003632FC" w:rsidRDefault="00734B10" w:rsidP="00545AAB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70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t>Вы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тавка 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рисунков </w:t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</w:rPr>
              <w:t>День Победы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!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A3A7B">
            <w:pPr>
              <w:spacing w:after="0" w:line="244" w:lineRule="atLeast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октябрь</w:t>
            </w:r>
          </w:p>
          <w:p w:rsidR="00734B10" w:rsidRPr="00734B10" w:rsidRDefault="00734B10" w:rsidP="007A3A7B">
            <w:pPr>
              <w:spacing w:after="0" w:line="244" w:lineRule="atLeast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734B10" w:rsidRPr="00734B10" w:rsidRDefault="00734B10" w:rsidP="00734B10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4B10" w:rsidRPr="00734B10" w:rsidRDefault="00734B10" w:rsidP="007A3A7B">
            <w:pPr>
              <w:spacing w:after="0" w:line="244" w:lineRule="atLeast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734B10" w:rsidRPr="00734B10" w:rsidRDefault="00734B10" w:rsidP="007A3A7B">
            <w:pPr>
              <w:spacing w:after="0" w:line="244" w:lineRule="atLeast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34B10" w:rsidRPr="00734B10" w:rsidRDefault="00734B10" w:rsidP="00734B10">
            <w:pPr>
              <w:spacing w:after="0" w:line="242" w:lineRule="atLeast"/>
              <w:ind w:left="356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4B10" w:rsidRPr="00734B10" w:rsidRDefault="00734B10" w:rsidP="007A3A7B">
            <w:pPr>
              <w:spacing w:after="0" w:line="242" w:lineRule="atLeast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734B10" w:rsidRPr="00734B10" w:rsidRDefault="00734B10" w:rsidP="007A3A7B">
            <w:pPr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4B10" w:rsidRPr="00734B10" w:rsidRDefault="00545AAB" w:rsidP="00734B10">
            <w:pPr>
              <w:spacing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воспитатель</w:t>
            </w:r>
          </w:p>
        </w:tc>
      </w:tr>
      <w:tr w:rsidR="00734B10" w:rsidRPr="00734B10" w:rsidTr="00734B10">
        <w:trPr>
          <w:trHeight w:val="5111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3632FC">
              <w:rPr>
                <w:rFonts w:ascii="Times New Roman" w:eastAsia="Times New Roman" w:hAnsi="Times New Roman" w:cs="Times New Roman"/>
              </w:rPr>
              <w:t>аздни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,развл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3632FC">
              <w:rPr>
                <w:rFonts w:ascii="Times New Roman" w:eastAsia="Times New Roman" w:hAnsi="Times New Roman" w:cs="Times New Roman"/>
              </w:rPr>
              <w:t>че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3632FC">
              <w:rPr>
                <w:rFonts w:ascii="Times New Roman" w:eastAsia="Times New Roman" w:hAnsi="Times New Roman" w:cs="Times New Roman"/>
              </w:rPr>
              <w:t>я, досуги</w:t>
            </w: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86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</w:rPr>
              <w:t>ень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зн</w:t>
            </w:r>
            <w:r w:rsidRPr="003632FC">
              <w:rPr>
                <w:rFonts w:ascii="Times New Roman" w:eastAsia="Times New Roman" w:hAnsi="Times New Roman" w:cs="Times New Roman"/>
              </w:rPr>
              <w:t>ан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й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86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Праздник урожая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86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545AAB">
              <w:rPr>
                <w:rFonts w:ascii="Times New Roman" w:eastAsia="Times New Roman" w:hAnsi="Times New Roman" w:cs="Times New Roman"/>
              </w:rPr>
              <w:t xml:space="preserve"> М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мин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ден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ь!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86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t>Новогод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ий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</w:rPr>
              <w:t>трен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ник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86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t>Празд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ник</w:t>
            </w:r>
            <w:r w:rsidRPr="003632FC">
              <w:rPr>
                <w:rFonts w:ascii="Times New Roman" w:eastAsia="Times New Roman" w:hAnsi="Times New Roman" w:cs="Times New Roman"/>
              </w:rPr>
              <w:t>,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посвящ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ё</w:t>
            </w:r>
            <w:r w:rsidRPr="003632FC">
              <w:rPr>
                <w:rFonts w:ascii="Times New Roman" w:eastAsia="Times New Roman" w:hAnsi="Times New Roman" w:cs="Times New Roman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="00545AAB">
              <w:rPr>
                <w:rFonts w:ascii="Times New Roman" w:eastAsia="Times New Roman" w:hAnsi="Times New Roman" w:cs="Times New Roman"/>
              </w:rPr>
              <w:t xml:space="preserve">й </w:t>
            </w:r>
            <w:proofErr w:type="spellStart"/>
            <w:r w:rsidR="00545AAB">
              <w:rPr>
                <w:rFonts w:ascii="Times New Roman" w:eastAsia="Times New Roman" w:hAnsi="Times New Roman" w:cs="Times New Roman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44"/>
              </w:rPr>
              <w:t>ю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</w:rPr>
              <w:t>ащи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</w:rPr>
              <w:t>ни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632FC">
              <w:rPr>
                <w:rFonts w:ascii="Times New Roman" w:eastAsia="Times New Roman" w:hAnsi="Times New Roman" w:cs="Times New Roman"/>
              </w:rPr>
              <w:t xml:space="preserve"> отеч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3632FC">
              <w:rPr>
                <w:rFonts w:ascii="Times New Roman" w:eastAsia="Times New Roman" w:hAnsi="Times New Roman" w:cs="Times New Roman"/>
              </w:rPr>
              <w:t>тва.</w:t>
            </w:r>
          </w:p>
          <w:p w:rsidR="00734B10" w:rsidRPr="003632FC" w:rsidRDefault="00545AAB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         Масленица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</w:t>
            </w:r>
            <w:r w:rsidR="003632FC">
              <w:rPr>
                <w:rFonts w:ascii="Times New Roman" w:eastAsia="Times New Roman" w:hAnsi="Times New Roman" w:cs="Times New Roman"/>
              </w:rPr>
              <w:t>        </w:t>
            </w:r>
            <w:r w:rsidRPr="003632FC">
              <w:rPr>
                <w:rFonts w:ascii="Times New Roman" w:eastAsia="Times New Roman" w:hAnsi="Times New Roman" w:cs="Times New Roman"/>
              </w:rPr>
              <w:t>« Мой родной край»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46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</w:rPr>
              <w:t>День Победы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17"/>
              </w:rPr>
              <w:sym w:font="Symbol" w:char="F020"/>
            </w:r>
            <w:r w:rsidRPr="003632FC">
              <w:rPr>
                <w:rFonts w:ascii="Times New Roman" w:eastAsia="Times New Roman" w:hAnsi="Times New Roman" w:cs="Times New Roman"/>
                <w:spacing w:val="-6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</w:rPr>
              <w:t>Летн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й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proofErr w:type="spellStart"/>
            <w:r w:rsidRPr="003632FC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</w:rPr>
              <w:t>ра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к</w:t>
            </w:r>
            <w:r w:rsidR="00545AAB">
              <w:rPr>
                <w:rFonts w:ascii="Times New Roman" w:eastAsia="Times New Roman" w:hAnsi="Times New Roman" w:cs="Times New Roman"/>
              </w:rPr>
              <w:t>,</w:t>
            </w:r>
            <w:r w:rsidRPr="003632FC">
              <w:rPr>
                <w:rFonts w:ascii="Times New Roman" w:eastAsia="Times New Roman" w:hAnsi="Times New Roman" w:cs="Times New Roman"/>
              </w:rPr>
              <w:t>,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вящ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ё</w:t>
            </w:r>
            <w:r w:rsidRPr="003632FC">
              <w:rPr>
                <w:rFonts w:ascii="Times New Roman" w:eastAsia="Times New Roman" w:hAnsi="Times New Roman" w:cs="Times New Roman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="00545AAB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Дню защ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ты дете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й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  <w:p w:rsidR="003632FC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         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3632FC">
              <w:rPr>
                <w:rFonts w:ascii="Times New Roman" w:eastAsia="Times New Roman" w:hAnsi="Times New Roman" w:cs="Times New Roman"/>
              </w:rPr>
              <w:t>ы</w:t>
            </w:r>
            <w:r w:rsidRPr="003632FC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3632FC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к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3632FC">
              <w:rPr>
                <w:rFonts w:ascii="Times New Roman" w:eastAsia="Times New Roman" w:hAnsi="Times New Roman" w:cs="Times New Roman"/>
              </w:rPr>
              <w:t>:</w:t>
            </w:r>
            <w:r w:rsidRPr="003632FC">
              <w:rPr>
                <w:rFonts w:ascii="Times New Roman" w:eastAsia="Times New Roman" w:hAnsi="Times New Roman" w:cs="Times New Roman"/>
                <w:spacing w:val="7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 w:rsidRPr="003632FC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</w:rPr>
              <w:t>о</w:t>
            </w:r>
            <w:r w:rsidRPr="003632FC">
              <w:rPr>
                <w:rFonts w:ascii="Times New Roman" w:eastAsia="Times New Roman" w:hAnsi="Times New Roman" w:cs="Times New Roman"/>
                <w:spacing w:val="-5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</w:rPr>
              <w:t>видан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3632FC">
              <w:rPr>
                <w:rFonts w:ascii="Times New Roman" w:eastAsia="Times New Roman" w:hAnsi="Times New Roman" w:cs="Times New Roman"/>
              </w:rPr>
              <w:t>я, детский</w:t>
            </w:r>
            <w:r w:rsidRPr="003632FC">
              <w:rPr>
                <w:rFonts w:ascii="Times New Roman" w:eastAsia="Times New Roman" w:hAnsi="Times New Roman" w:cs="Times New Roman"/>
                <w:spacing w:val="7"/>
              </w:rPr>
              <w:t> </w:t>
            </w:r>
            <w:r w:rsidRPr="003632FC">
              <w:rPr>
                <w:rFonts w:ascii="Times New Roman" w:eastAsia="Times New Roman" w:hAnsi="Times New Roman" w:cs="Times New Roman"/>
              </w:rPr>
              <w:t>с</w:t>
            </w:r>
            <w:r w:rsidRPr="003632FC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д</w:t>
            </w:r>
            <w:r w:rsidRPr="003632FC">
              <w:rPr>
                <w:rFonts w:ascii="Times New Roman" w:eastAsia="Times New Roman" w:hAnsi="Times New Roman" w:cs="Times New Roman"/>
                <w:spacing w:val="4"/>
              </w:rPr>
              <w:t>!</w:t>
            </w:r>
            <w:r w:rsidRPr="003632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37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4B10" w:rsidRPr="00734B10" w:rsidTr="00734B10">
        <w:trPr>
          <w:trHeight w:val="5229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t>Ко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3632FC">
              <w:rPr>
                <w:rFonts w:ascii="Times New Roman" w:eastAsia="Times New Roman" w:hAnsi="Times New Roman" w:cs="Times New Roman"/>
              </w:rPr>
              <w:t>суль</w:t>
            </w:r>
            <w:r w:rsidRPr="003632FC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3632FC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3632FC">
              <w:rPr>
                <w:rFonts w:ascii="Times New Roman" w:eastAsia="Times New Roman" w:hAnsi="Times New Roman" w:cs="Times New Roman"/>
              </w:rPr>
              <w:t>ц</w:t>
            </w:r>
            <w:r w:rsidRPr="003632F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3632FC">
              <w:rPr>
                <w:rFonts w:ascii="Times New Roman" w:eastAsia="Times New Roman" w:hAnsi="Times New Roman" w:cs="Times New Roman"/>
              </w:rPr>
              <w:t>и:</w:t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27"/>
              </w:rPr>
              <w:sym w:font="Symbol" w:char="F020"/>
            </w:r>
            <w:hyperlink r:id="rId6" w:tgtFrame="_blank" w:history="1">
              <w:r w:rsidRPr="003632FC">
                <w:rPr>
                  <w:rFonts w:ascii="Times New Roman" w:eastAsia="Times New Roman" w:hAnsi="Times New Roman" w:cs="Times New Roman"/>
                  <w:spacing w:val="-7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</w:rPr>
                <w:t>Прав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Pr="003632FC">
                <w:rPr>
                  <w:rFonts w:ascii="Times New Roman" w:eastAsia="Times New Roman" w:hAnsi="Times New Roman" w:cs="Times New Roman"/>
                </w:rPr>
                <w:t>ла безо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п</w:t>
              </w:r>
              <w:r w:rsidRPr="003632FC">
                <w:rPr>
                  <w:rFonts w:ascii="Times New Roman" w:eastAsia="Times New Roman" w:hAnsi="Times New Roman" w:cs="Times New Roman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с</w:t>
              </w:r>
              <w:r w:rsidRPr="003632FC">
                <w:rPr>
                  <w:rFonts w:ascii="Times New Roman" w:eastAsia="Times New Roman" w:hAnsi="Times New Roman" w:cs="Times New Roman"/>
                </w:rPr>
                <w:t>ности</w:t>
              </w:r>
              <w:r w:rsidR="003632FC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3632FC">
                <w:rPr>
                  <w:rFonts w:ascii="Times New Roman" w:eastAsia="Times New Roman" w:hAnsi="Times New Roman" w:cs="Times New Roman"/>
                </w:rPr>
                <w:t>для детей.</w:t>
              </w:r>
            </w:hyperlink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  <w:hyperlink r:id="rId7" w:tgtFrame="_blank" w:history="1">
              <w:r w:rsidRPr="003632FC">
                <w:rPr>
                  <w:rFonts w:ascii="Times New Roman" w:eastAsia="Times New Roman" w:hAnsi="Times New Roman" w:cs="Times New Roman"/>
                </w:rPr>
                <w:t>Б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Pr="003632FC">
                <w:rPr>
                  <w:rFonts w:ascii="Times New Roman" w:eastAsia="Times New Roman" w:hAnsi="Times New Roman" w:cs="Times New Roman"/>
                </w:rPr>
                <w:t>зо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п</w:t>
              </w:r>
              <w:r w:rsidRPr="003632FC">
                <w:rPr>
                  <w:rFonts w:ascii="Times New Roman" w:eastAsia="Times New Roman" w:hAnsi="Times New Roman" w:cs="Times New Roman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с</w:t>
              </w:r>
              <w:r w:rsidRPr="003632FC">
                <w:rPr>
                  <w:rFonts w:ascii="Times New Roman" w:eastAsia="Times New Roman" w:hAnsi="Times New Roman" w:cs="Times New Roman"/>
                </w:rPr>
                <w:t>ность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н</w:t>
              </w:r>
              <w:r w:rsidRPr="003632FC">
                <w:rPr>
                  <w:rFonts w:ascii="Times New Roman" w:eastAsia="Times New Roman" w:hAnsi="Times New Roman" w:cs="Times New Roman"/>
                </w:rPr>
                <w:t>а дорога</w:t>
              </w:r>
              <w:r w:rsidRPr="003632FC">
                <w:rPr>
                  <w:rFonts w:ascii="Times New Roman" w:eastAsia="Times New Roman" w:hAnsi="Times New Roman" w:cs="Times New Roman"/>
                  <w:spacing w:val="3"/>
                </w:rPr>
                <w:t>х</w:t>
              </w:r>
              <w:r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20"/>
              </w:rPr>
              <w:sym w:font="Symbol" w:char="F020"/>
            </w:r>
            <w:hyperlink r:id="rId8" w:tgtFrame="_blank" w:history="1">
              <w:r w:rsidRPr="003632FC">
                <w:rPr>
                  <w:rFonts w:ascii="Times New Roman" w:eastAsia="Times New Roman" w:hAnsi="Times New Roman" w:cs="Times New Roman"/>
                  <w:spacing w:val="-7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</w:rPr>
                <w:t>Ад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п</w:t>
              </w:r>
              <w:r w:rsidRPr="003632FC">
                <w:rPr>
                  <w:rFonts w:ascii="Times New Roman" w:eastAsia="Times New Roman" w:hAnsi="Times New Roman" w:cs="Times New Roman"/>
                </w:rPr>
                <w:t>тац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Pr="003632FC">
                <w:rPr>
                  <w:rFonts w:ascii="Times New Roman" w:eastAsia="Times New Roman" w:hAnsi="Times New Roman" w:cs="Times New Roman"/>
                </w:rPr>
                <w:t>я ребен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к</w:t>
              </w:r>
              <w:r w:rsidRPr="003632FC">
                <w:rPr>
                  <w:rFonts w:ascii="Times New Roman" w:eastAsia="Times New Roman" w:hAnsi="Times New Roman" w:cs="Times New Roman"/>
                </w:rPr>
                <w:t>а в детском 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с</w:t>
              </w:r>
              <w:r w:rsidRPr="003632FC">
                <w:rPr>
                  <w:rFonts w:ascii="Times New Roman" w:eastAsia="Times New Roman" w:hAnsi="Times New Roman" w:cs="Times New Roman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  <w:spacing w:val="4"/>
                </w:rPr>
                <w:t>д</w:t>
              </w:r>
              <w:r w:rsidRPr="003632FC">
                <w:rPr>
                  <w:rFonts w:ascii="Times New Roman" w:eastAsia="Times New Roman" w:hAnsi="Times New Roman" w:cs="Times New Roman"/>
                </w:rPr>
                <w:t>у»</w:t>
              </w:r>
            </w:hyperlink>
          </w:p>
          <w:p w:rsidR="00734B10" w:rsidRPr="003632FC" w:rsidRDefault="002E19A2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="00734B10" w:rsidRPr="003632FC">
                <w:rPr>
                  <w:rFonts w:ascii="Times New Roman" w:eastAsia="Times New Roman" w:hAnsi="Times New Roman" w:cs="Times New Roman"/>
                </w:rPr>
                <w:sym w:font="Symbol" w:char="F0B7"/>
              </w:r>
              <w:r w:rsidR="00734B10" w:rsidRPr="003632FC">
                <w:rPr>
                  <w:rFonts w:ascii="Times New Roman" w:eastAsia="Times New Roman" w:hAnsi="Times New Roman" w:cs="Times New Roman"/>
                  <w:spacing w:val="55"/>
                </w:rPr>
                <w:t> 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3"/>
                </w:rPr>
                <w:t>«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Р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азв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т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е мелкой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мотор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ки 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3"/>
                </w:rPr>
                <w:t>р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7"/>
                </w:rPr>
                <w:t>у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к, 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к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ак</w:t>
              </w:r>
              <w:r w:rsidR="00545AAB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ср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дство</w:t>
              </w:r>
            </w:hyperlink>
            <w:r w:rsidR="00734B10" w:rsidRPr="003632FC">
              <w:rPr>
                <w:rFonts w:ascii="Times New Roman" w:eastAsia="Times New Roman" w:hAnsi="Times New Roman" w:cs="Times New Roman"/>
              </w:rPr>
              <w:t> </w:t>
            </w:r>
            <w:hyperlink r:id="rId10" w:tgtFrame="_blank" w:history="1">
              <w:r w:rsidR="00734B10" w:rsidRPr="003632FC">
                <w:rPr>
                  <w:rFonts w:ascii="Times New Roman" w:eastAsia="Times New Roman" w:hAnsi="Times New Roman" w:cs="Times New Roman"/>
                </w:rPr>
                <w:t>разви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ти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я ре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1"/>
                </w:rPr>
                <w:t>ч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3"/>
                </w:rPr>
                <w:t> 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у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6"/>
                </w:rPr>
                <w:t> 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д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 xml:space="preserve">тей </w:t>
              </w:r>
              <w:proofErr w:type="spellStart"/>
              <w:r w:rsidR="00734B10" w:rsidRPr="003632FC">
                <w:rPr>
                  <w:rFonts w:ascii="Times New Roman" w:eastAsia="Times New Roman" w:hAnsi="Times New Roman" w:cs="Times New Roman"/>
                </w:rPr>
                <w:t>сре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1"/>
                </w:rPr>
                <w:t>че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в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ы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ми</w:t>
              </w:r>
              <w:proofErr w:type="spellEnd"/>
            </w:hyperlink>
            <w:r w:rsidR="00734B10" w:rsidRPr="003632FC">
              <w:rPr>
                <w:rFonts w:ascii="Times New Roman" w:eastAsia="Times New Roman" w:hAnsi="Times New Roman" w:cs="Times New Roman"/>
              </w:rPr>
              <w:t> </w:t>
            </w:r>
            <w:hyperlink r:id="rId11" w:tgtFrame="_blank" w:history="1">
              <w:r w:rsidR="00734B10" w:rsidRPr="003632FC">
                <w:rPr>
                  <w:rFonts w:ascii="Times New Roman" w:eastAsia="Times New Roman" w:hAnsi="Times New Roman" w:cs="Times New Roman"/>
                </w:rPr>
                <w:t>на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2"/>
                </w:rPr>
                <w:t>р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3"/>
                </w:rPr>
                <w:t>у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ш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ниям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5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20"/>
              </w:rPr>
              <w:sym w:font="Symbol" w:char="F020"/>
            </w:r>
            <w:hyperlink r:id="rId12" w:tgtFrame="_blank" w:history="1">
              <w:r w:rsidRPr="003632FC">
                <w:rPr>
                  <w:rFonts w:ascii="Times New Roman" w:eastAsia="Times New Roman" w:hAnsi="Times New Roman" w:cs="Times New Roman"/>
                  <w:spacing w:val="-7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</w:rPr>
                <w:t>Роль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с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Pr="003632FC">
                <w:rPr>
                  <w:rFonts w:ascii="Times New Roman" w:eastAsia="Times New Roman" w:hAnsi="Times New Roman" w:cs="Times New Roman"/>
                </w:rPr>
                <w:t>мьи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в ф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изи</w:t>
              </w:r>
              <w:r w:rsidRPr="003632FC">
                <w:rPr>
                  <w:rFonts w:ascii="Times New Roman" w:eastAsia="Times New Roman" w:hAnsi="Times New Roman" w:cs="Times New Roman"/>
                </w:rPr>
                <w:t>ч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е</w:t>
              </w:r>
              <w:r w:rsidRPr="003632FC">
                <w:rPr>
                  <w:rFonts w:ascii="Times New Roman" w:eastAsia="Times New Roman" w:hAnsi="Times New Roman" w:cs="Times New Roman"/>
                </w:rPr>
                <w:t>ском во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с</w:t>
              </w:r>
              <w:r w:rsidRPr="003632FC">
                <w:rPr>
                  <w:rFonts w:ascii="Times New Roman" w:eastAsia="Times New Roman" w:hAnsi="Times New Roman" w:cs="Times New Roman"/>
                </w:rPr>
                <w:t>п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ит</w:t>
              </w:r>
              <w:r w:rsidRPr="003632FC">
                <w:rPr>
                  <w:rFonts w:ascii="Times New Roman" w:eastAsia="Times New Roman" w:hAnsi="Times New Roman" w:cs="Times New Roman"/>
                </w:rPr>
                <w:t>ании</w:t>
              </w:r>
            </w:hyperlink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  <w:hyperlink r:id="rId13" w:tgtFrame="_blank" w:history="1">
              <w:r w:rsidRPr="003632FC">
                <w:rPr>
                  <w:rFonts w:ascii="Times New Roman" w:eastAsia="Times New Roman" w:hAnsi="Times New Roman" w:cs="Times New Roman"/>
                </w:rPr>
                <w:t>реб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н</w:t>
              </w:r>
              <w:r w:rsidRPr="003632FC">
                <w:rPr>
                  <w:rFonts w:ascii="Times New Roman" w:eastAsia="Times New Roman" w:hAnsi="Times New Roman" w:cs="Times New Roman"/>
                </w:rPr>
                <w:t>к</w:t>
              </w:r>
              <w:r w:rsidRPr="003632FC">
                <w:rPr>
                  <w:rFonts w:ascii="Times New Roman" w:eastAsia="Times New Roman" w:hAnsi="Times New Roman" w:cs="Times New Roman"/>
                  <w:spacing w:val="4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55"/>
              </w:rPr>
              <w:sym w:font="Symbol" w:char="F020"/>
            </w:r>
            <w:hyperlink r:id="rId14" w:tgtFrame="_blank" w:history="1">
              <w:r w:rsidRPr="003632FC">
                <w:rPr>
                  <w:rFonts w:ascii="Times New Roman" w:eastAsia="Times New Roman" w:hAnsi="Times New Roman" w:cs="Times New Roman"/>
                  <w:spacing w:val="-4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</w:rPr>
                <w:t>Иг</w:t>
              </w:r>
              <w:r w:rsidRPr="003632FC">
                <w:rPr>
                  <w:rFonts w:ascii="Times New Roman" w:eastAsia="Times New Roman" w:hAnsi="Times New Roman" w:cs="Times New Roman"/>
                  <w:spacing w:val="5"/>
                </w:rPr>
                <w:t>р</w:t>
              </w:r>
              <w:r w:rsidRPr="003632FC">
                <w:rPr>
                  <w:rFonts w:ascii="Times New Roman" w:eastAsia="Times New Roman" w:hAnsi="Times New Roman" w:cs="Times New Roman"/>
                  <w:spacing w:val="-4"/>
                </w:rPr>
                <w:t>у</w:t>
              </w:r>
              <w:r w:rsidRPr="003632FC">
                <w:rPr>
                  <w:rFonts w:ascii="Times New Roman" w:eastAsia="Times New Roman" w:hAnsi="Times New Roman" w:cs="Times New Roman"/>
                </w:rPr>
                <w:t>шка в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ж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изн</w:t>
              </w:r>
              <w:r w:rsidRPr="003632FC">
                <w:rPr>
                  <w:rFonts w:ascii="Times New Roman" w:eastAsia="Times New Roman" w:hAnsi="Times New Roman" w:cs="Times New Roman"/>
                </w:rPr>
                <w:t>и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реб</w:t>
              </w:r>
              <w:r w:rsidRPr="003632FC">
                <w:rPr>
                  <w:rFonts w:ascii="Times New Roman" w:eastAsia="Times New Roman" w:hAnsi="Times New Roman" w:cs="Times New Roman"/>
                  <w:spacing w:val="-3"/>
                </w:rPr>
                <w:t>ё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н</w:t>
              </w:r>
              <w:r w:rsidRPr="003632FC">
                <w:rPr>
                  <w:rFonts w:ascii="Times New Roman" w:eastAsia="Times New Roman" w:hAnsi="Times New Roman" w:cs="Times New Roman"/>
                </w:rPr>
                <w:t>к</w:t>
              </w:r>
              <w:r w:rsidRPr="003632FC">
                <w:rPr>
                  <w:rFonts w:ascii="Times New Roman" w:eastAsia="Times New Roman" w:hAnsi="Times New Roman" w:cs="Times New Roman"/>
                  <w:spacing w:val="2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57"/>
              </w:rPr>
              <w:sym w:font="Symbol" w:char="F020"/>
            </w:r>
            <w:hyperlink r:id="rId15" w:tgtFrame="_blank" w:history="1">
              <w:r w:rsidRPr="003632FC">
                <w:rPr>
                  <w:rFonts w:ascii="Times New Roman" w:eastAsia="Times New Roman" w:hAnsi="Times New Roman" w:cs="Times New Roman"/>
                  <w:spacing w:val="-4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  <w:spacing w:val="2"/>
                </w:rPr>
                <w:t>К</w:t>
              </w:r>
              <w:r w:rsidRPr="003632FC">
                <w:rPr>
                  <w:rFonts w:ascii="Times New Roman" w:eastAsia="Times New Roman" w:hAnsi="Times New Roman" w:cs="Times New Roman"/>
                </w:rPr>
                <w:t>ак 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п</w:t>
              </w:r>
              <w:r w:rsidRPr="003632FC">
                <w:rPr>
                  <w:rFonts w:ascii="Times New Roman" w:eastAsia="Times New Roman" w:hAnsi="Times New Roman" w:cs="Times New Roman"/>
                </w:rPr>
                <w:t>рове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с</w:t>
              </w:r>
              <w:r w:rsidRPr="003632FC">
                <w:rPr>
                  <w:rFonts w:ascii="Times New Roman" w:eastAsia="Times New Roman" w:hAnsi="Times New Roman" w:cs="Times New Roman"/>
                </w:rPr>
                <w:t>ти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вы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х</w:t>
              </w:r>
              <w:r w:rsidRPr="003632FC">
                <w:rPr>
                  <w:rFonts w:ascii="Times New Roman" w:eastAsia="Times New Roman" w:hAnsi="Times New Roman" w:cs="Times New Roman"/>
                </w:rPr>
                <w:t>од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н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о</w:t>
              </w:r>
              <w:r w:rsidRPr="003632FC">
                <w:rPr>
                  <w:rFonts w:ascii="Times New Roman" w:eastAsia="Times New Roman" w:hAnsi="Times New Roman" w:cs="Times New Roman"/>
                </w:rPr>
                <w:t>й де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н</w:t>
              </w:r>
              <w:r w:rsidRPr="003632FC">
                <w:rPr>
                  <w:rFonts w:ascii="Times New Roman" w:eastAsia="Times New Roman" w:hAnsi="Times New Roman" w:cs="Times New Roman"/>
                </w:rPr>
                <w:t>ь 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с</w:t>
              </w:r>
              <w:r w:rsidR="00545AAB">
                <w:rPr>
                  <w:rFonts w:ascii="Times New Roman" w:eastAsia="Times New Roman" w:hAnsi="Times New Roman" w:cs="Times New Roman"/>
                  <w:spacing w:val="1"/>
                </w:rPr>
                <w:t xml:space="preserve"> </w:t>
              </w:r>
              <w:r w:rsidRPr="003632FC">
                <w:rPr>
                  <w:rFonts w:ascii="Times New Roman" w:eastAsia="Times New Roman" w:hAnsi="Times New Roman" w:cs="Times New Roman"/>
                </w:rPr>
                <w:t>д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е</w:t>
              </w:r>
              <w:r w:rsidRPr="003632FC">
                <w:rPr>
                  <w:rFonts w:ascii="Times New Roman" w:eastAsia="Times New Roman" w:hAnsi="Times New Roman" w:cs="Times New Roman"/>
                </w:rPr>
                <w:t>т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ь</w:t>
              </w:r>
              <w:r w:rsidRPr="003632FC">
                <w:rPr>
                  <w:rFonts w:ascii="Times New Roman" w:eastAsia="Times New Roman" w:hAnsi="Times New Roman" w:cs="Times New Roman"/>
                </w:rPr>
                <w:t>м</w:t>
              </w:r>
              <w:r w:rsidRPr="003632FC">
                <w:rPr>
                  <w:rFonts w:ascii="Times New Roman" w:eastAsia="Times New Roman" w:hAnsi="Times New Roman" w:cs="Times New Roman"/>
                  <w:spacing w:val="3"/>
                </w:rPr>
                <w:t>и</w:t>
              </w:r>
              <w:r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22"/>
              </w:rPr>
              <w:sym w:font="Symbol" w:char="F020"/>
            </w:r>
            <w:hyperlink r:id="rId16" w:tgtFrame="_blank" w:history="1">
              <w:r w:rsidRPr="003632FC">
                <w:rPr>
                  <w:rFonts w:ascii="Times New Roman" w:eastAsia="Times New Roman" w:hAnsi="Times New Roman" w:cs="Times New Roman"/>
                  <w:spacing w:val="-7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</w:rPr>
                <w:t>Игр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ы</w:t>
              </w:r>
              <w:r w:rsidRPr="003632FC">
                <w:rPr>
                  <w:rFonts w:ascii="Times New Roman" w:eastAsia="Times New Roman" w:hAnsi="Times New Roman" w:cs="Times New Roman"/>
                </w:rPr>
                <w:t>, которые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мож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н</w:t>
              </w:r>
              <w:r w:rsidRPr="003632FC">
                <w:rPr>
                  <w:rFonts w:ascii="Times New Roman" w:eastAsia="Times New Roman" w:hAnsi="Times New Roman" w:cs="Times New Roman"/>
                </w:rPr>
                <w:t>о 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п</w:t>
              </w:r>
              <w:r w:rsidRPr="003632FC">
                <w:rPr>
                  <w:rFonts w:ascii="Times New Roman" w:eastAsia="Times New Roman" w:hAnsi="Times New Roman" w:cs="Times New Roman"/>
                </w:rPr>
                <w:t>ров</w:t>
              </w:r>
              <w:r w:rsidRPr="003632FC">
                <w:rPr>
                  <w:rFonts w:ascii="Times New Roman" w:eastAsia="Times New Roman" w:hAnsi="Times New Roman" w:cs="Times New Roman"/>
                  <w:spacing w:val="-1"/>
                </w:rPr>
                <w:t>ес</w:t>
              </w:r>
              <w:r w:rsidRPr="003632FC">
                <w:rPr>
                  <w:rFonts w:ascii="Times New Roman" w:eastAsia="Times New Roman" w:hAnsi="Times New Roman" w:cs="Times New Roman"/>
                </w:rPr>
                <w:t>ти</w:t>
              </w:r>
              <w:r w:rsidR="00545AAB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3632FC">
                <w:rPr>
                  <w:rFonts w:ascii="Times New Roman" w:eastAsia="Times New Roman" w:hAnsi="Times New Roman" w:cs="Times New Roman"/>
                </w:rPr>
                <w:t>дом</w:t>
              </w:r>
              <w:r w:rsidRPr="003632FC">
                <w:rPr>
                  <w:rFonts w:ascii="Times New Roman" w:eastAsia="Times New Roman" w:hAnsi="Times New Roman" w:cs="Times New Roman"/>
                  <w:spacing w:val="3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  <w:r w:rsidRPr="003632FC">
              <w:rPr>
                <w:rFonts w:ascii="Times New Roman" w:eastAsia="Times New Roman" w:hAnsi="Times New Roman" w:cs="Times New Roman"/>
              </w:rPr>
              <w:sym w:font="Symbol" w:char="F020"/>
            </w:r>
          </w:p>
          <w:p w:rsidR="00734B10" w:rsidRPr="003632FC" w:rsidRDefault="00734B10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3632FC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3632FC">
              <w:rPr>
                <w:rFonts w:ascii="Times New Roman" w:eastAsia="Times New Roman" w:hAnsi="Times New Roman" w:cs="Times New Roman"/>
                <w:spacing w:val="122"/>
              </w:rPr>
              <w:sym w:font="Symbol" w:char="F020"/>
            </w:r>
            <w:hyperlink r:id="rId17" w:tgtFrame="_blank" w:history="1">
              <w:r w:rsidRPr="003632FC">
                <w:rPr>
                  <w:rFonts w:ascii="Times New Roman" w:eastAsia="Times New Roman" w:hAnsi="Times New Roman" w:cs="Times New Roman"/>
                  <w:spacing w:val="-7"/>
                </w:rPr>
                <w:t>«</w:t>
              </w:r>
              <w:r w:rsidRPr="003632FC">
                <w:rPr>
                  <w:rFonts w:ascii="Times New Roman" w:eastAsia="Times New Roman" w:hAnsi="Times New Roman" w:cs="Times New Roman"/>
                </w:rPr>
                <w:t>Ребёнок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</w:t>
              </w:r>
              <w:r w:rsidRPr="003632FC">
                <w:rPr>
                  <w:rFonts w:ascii="Times New Roman" w:eastAsia="Times New Roman" w:hAnsi="Times New Roman" w:cs="Times New Roman"/>
                </w:rPr>
                <w:t>и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 кни</w:t>
              </w:r>
              <w:r w:rsidRPr="003632FC">
                <w:rPr>
                  <w:rFonts w:ascii="Times New Roman" w:eastAsia="Times New Roman" w:hAnsi="Times New Roman" w:cs="Times New Roman"/>
                </w:rPr>
                <w:t>г</w:t>
              </w:r>
              <w:r w:rsidRPr="003632FC">
                <w:rPr>
                  <w:rFonts w:ascii="Times New Roman" w:eastAsia="Times New Roman" w:hAnsi="Times New Roman" w:cs="Times New Roman"/>
                  <w:spacing w:val="1"/>
                </w:rPr>
                <w:t>а</w:t>
              </w:r>
              <w:r w:rsidRPr="003632FC">
                <w:rPr>
                  <w:rFonts w:ascii="Times New Roman" w:eastAsia="Times New Roman" w:hAnsi="Times New Roman" w:cs="Times New Roman"/>
                </w:rPr>
                <w:t>»</w:t>
              </w:r>
            </w:hyperlink>
          </w:p>
          <w:p w:rsidR="00734B10" w:rsidRPr="003632FC" w:rsidRDefault="002E19A2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="00734B10" w:rsidRPr="003632FC">
                <w:rPr>
                  <w:rFonts w:ascii="Times New Roman" w:eastAsia="Times New Roman" w:hAnsi="Times New Roman" w:cs="Times New Roman"/>
                </w:rPr>
                <w:sym w:font="Symbol" w:char="F0B7"/>
              </w:r>
              <w:r w:rsidR="00734B10" w:rsidRPr="003632FC">
                <w:rPr>
                  <w:rFonts w:ascii="Times New Roman" w:eastAsia="Times New Roman" w:hAnsi="Times New Roman" w:cs="Times New Roman"/>
                  <w:spacing w:val="57"/>
                </w:rPr>
                <w:t> 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Правил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ь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ное п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т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2"/>
                </w:rPr>
                <w:t>а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н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е детей дош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к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ольного</w:t>
              </w:r>
            </w:hyperlink>
            <w:r w:rsidR="00734B10" w:rsidRPr="003632FC">
              <w:rPr>
                <w:rFonts w:ascii="Times New Roman" w:eastAsia="Times New Roman" w:hAnsi="Times New Roman" w:cs="Times New Roman"/>
              </w:rPr>
              <w:t> </w:t>
            </w:r>
            <w:hyperlink r:id="rId19" w:tgtFrame="_blank" w:history="1">
              <w:r w:rsidR="00734B10" w:rsidRPr="003632FC">
                <w:rPr>
                  <w:rFonts w:ascii="Times New Roman" w:eastAsia="Times New Roman" w:hAnsi="Times New Roman" w:cs="Times New Roman"/>
                </w:rPr>
                <w:t>возраста</w:t>
              </w:r>
            </w:hyperlink>
          </w:p>
          <w:p w:rsidR="00734B10" w:rsidRDefault="002E19A2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="00734B10" w:rsidRPr="003632FC">
                <w:rPr>
                  <w:rFonts w:ascii="Times New Roman" w:eastAsia="Times New Roman" w:hAnsi="Times New Roman" w:cs="Times New Roman"/>
                </w:rPr>
                <w:sym w:font="Symbol" w:char="F0B7"/>
              </w:r>
              <w:r w:rsidR="00734B10" w:rsidRPr="003632FC">
                <w:rPr>
                  <w:rFonts w:ascii="Times New Roman" w:eastAsia="Times New Roman" w:hAnsi="Times New Roman" w:cs="Times New Roman"/>
                  <w:spacing w:val="57"/>
                </w:rPr>
                <w:t> 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-4"/>
                </w:rPr>
                <w:t>«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От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ец 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к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ак восп</w:t>
              </w:r>
              <w:r w:rsidR="00734B10" w:rsidRPr="003632FC">
                <w:rPr>
                  <w:rFonts w:ascii="Times New Roman" w:eastAsia="Times New Roman" w:hAnsi="Times New Roman" w:cs="Times New Roman"/>
                  <w:spacing w:val="1"/>
                </w:rPr>
                <w:t>и</w:t>
              </w:r>
              <w:r w:rsidR="00734B10" w:rsidRPr="003632FC">
                <w:rPr>
                  <w:rFonts w:ascii="Times New Roman" w:eastAsia="Times New Roman" w:hAnsi="Times New Roman" w:cs="Times New Roman"/>
                </w:rPr>
                <w:t>татель»</w:t>
              </w:r>
            </w:hyperlink>
          </w:p>
          <w:p w:rsidR="003632FC" w:rsidRPr="003632FC" w:rsidRDefault="003632FC" w:rsidP="003632F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42" w:after="0" w:line="237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4B10" w:rsidRPr="00734B10" w:rsidRDefault="00734B10" w:rsidP="0073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tbl>
      <w:tblPr>
        <w:tblW w:w="11330" w:type="dxa"/>
        <w:tblCellMar>
          <w:left w:w="0" w:type="dxa"/>
          <w:right w:w="0" w:type="dxa"/>
        </w:tblCellMar>
        <w:tblLook w:val="04A0"/>
      </w:tblPr>
      <w:tblGrid>
        <w:gridCol w:w="459"/>
        <w:gridCol w:w="5580"/>
        <w:gridCol w:w="2740"/>
        <w:gridCol w:w="2551"/>
      </w:tblGrid>
      <w:tr w:rsidR="00734B10" w:rsidRPr="00734B10" w:rsidTr="001C72C3">
        <w:trPr>
          <w:trHeight w:val="204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734B10" w:rsidP="00734B10">
            <w:pPr>
              <w:spacing w:before="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45AAB" w:rsidRDefault="00734B10" w:rsidP="00734B10">
            <w:pPr>
              <w:spacing w:before="3" w:after="0" w:line="208" w:lineRule="atLeast"/>
              <w:ind w:left="383" w:right="2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Пом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u w:val="single"/>
              </w:rPr>
              <w:t>щ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ь 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оди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елей учр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ж</w:t>
            </w: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дению</w:t>
            </w:r>
          </w:p>
          <w:p w:rsidR="00734B10" w:rsidRPr="00734B10" w:rsidRDefault="00734B10" w:rsidP="00734B10">
            <w:pPr>
              <w:spacing w:before="3" w:after="0" w:line="208" w:lineRule="atLeast"/>
              <w:ind w:left="383" w:right="2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Уча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6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тник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45AAB" w:rsidRDefault="00734B10" w:rsidP="00734B10">
            <w:pPr>
              <w:spacing w:after="0" w:line="208" w:lineRule="atLeast"/>
              <w:ind w:left="383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Уча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734B10" w:rsidRPr="00734B10" w:rsidRDefault="00734B10" w:rsidP="00734B10">
            <w:pPr>
              <w:spacing w:after="0" w:line="208" w:lineRule="atLeast"/>
              <w:ind w:left="383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Привле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к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734B10" w:rsidRPr="00734B10" w:rsidRDefault="00734B10" w:rsidP="00734B10">
            <w:pPr>
              <w:spacing w:before="20" w:after="0" w:line="208" w:lineRule="atLeast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734B10" w:rsidRPr="00734B10" w:rsidRDefault="00734B10" w:rsidP="00734B10">
            <w:pPr>
              <w:spacing w:after="0" w:line="221" w:lineRule="atLeast"/>
              <w:ind w:left="743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sym w:font="Symbol" w:char="F020"/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и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сов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р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проектов</w:t>
            </w: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4B10" w:rsidRPr="00734B10" w:rsidRDefault="00734B10" w:rsidP="00734B10">
            <w:pPr>
              <w:spacing w:after="0" w:line="221" w:lineRule="atLeast"/>
              <w:ind w:left="743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545AAB" w:rsidP="00545AAB">
            <w:pPr>
              <w:spacing w:before="3" w:after="0" w:line="240" w:lineRule="auto"/>
              <w:ind w:left="29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34B10"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4B10" w:rsidRPr="00734B10" w:rsidRDefault="00545AAB" w:rsidP="00734B10">
            <w:pPr>
              <w:spacing w:before="11" w:after="0" w:line="216" w:lineRule="atLeast"/>
              <w:ind w:left="451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Заведующий, воспитатель</w:t>
            </w:r>
          </w:p>
        </w:tc>
      </w:tr>
    </w:tbl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3.6. Взаимодействие ДОУ с социумом</w:t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14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7678"/>
        <w:gridCol w:w="3969"/>
      </w:tblGrid>
      <w:tr w:rsidR="00734B10" w:rsidRPr="00734B10" w:rsidTr="001C72C3">
        <w:trPr>
          <w:trHeight w:val="96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10" w:rsidRPr="00734B10" w:rsidRDefault="00734B10" w:rsidP="0073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организаций, учреждений</w:t>
            </w:r>
          </w:p>
        </w:tc>
        <w:tc>
          <w:tcPr>
            <w:tcW w:w="7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10" w:rsidRPr="00734B10" w:rsidRDefault="00734B10" w:rsidP="0073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сотрудничества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10" w:rsidRPr="00734B10" w:rsidRDefault="00734B10" w:rsidP="0073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34B10" w:rsidRPr="00734B10" w:rsidTr="001C72C3">
        <w:trPr>
          <w:trHeight w:val="449"/>
        </w:trPr>
        <w:tc>
          <w:tcPr>
            <w:tcW w:w="14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734B10" w:rsidRPr="00734B10" w:rsidTr="001C72C3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545AAB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Пальна-Михайловка</w:t>
            </w:r>
            <w:proofErr w:type="spellEnd"/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для детей, дни открытых дверей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34B10" w:rsidRPr="00734B10" w:rsidTr="001C72C3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3632FC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 культуры</w:t>
            </w:r>
          </w:p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Мир»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545AAB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Сотруднмчество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проведении значимых культурных событиях т праздниках.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34B10" w:rsidRPr="00734B10" w:rsidTr="001C72C3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3632FC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Сельская </w:t>
            </w:r>
            <w:r w:rsidR="00734B10"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  для детей, дни открытых дверей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34B10" w:rsidRPr="00734B10" w:rsidTr="001C72C3">
        <w:trPr>
          <w:trHeight w:val="147"/>
        </w:trPr>
        <w:tc>
          <w:tcPr>
            <w:tcW w:w="141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Медицина</w:t>
            </w:r>
          </w:p>
        </w:tc>
      </w:tr>
      <w:tr w:rsidR="00734B10" w:rsidRPr="00734B10" w:rsidTr="001C72C3">
        <w:trPr>
          <w:trHeight w:val="113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4D1" w:rsidRPr="00734B10" w:rsidRDefault="005544D1" w:rsidP="0054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 w:rsidR="00545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Пальна-Михайловка</w:t>
            </w:r>
            <w:proofErr w:type="spellEnd"/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B10" w:rsidRPr="00734B10" w:rsidRDefault="00734B10" w:rsidP="0073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734B10" w:rsidRPr="00734B10" w:rsidRDefault="00734B10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32FC" w:rsidRDefault="003632FC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32FC" w:rsidRDefault="003632FC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32FC" w:rsidRDefault="003632FC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32FC" w:rsidRDefault="003632FC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B10" w:rsidRDefault="00734B10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4.АДМИНИС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ИВНО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-ХОЗЯЙСТВ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 w:rsidRPr="00734B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193144">
      <w:pPr>
        <w:shd w:val="clear" w:color="auto" w:fill="FFFFFF"/>
        <w:spacing w:after="0" w:line="240" w:lineRule="auto"/>
        <w:ind w:left="14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193144">
      <w:pPr>
        <w:pStyle w:val="aa"/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Организационные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мероприятия</w:t>
      </w:r>
      <w:proofErr w:type="spellEnd"/>
    </w:p>
    <w:tbl>
      <w:tblPr>
        <w:tblW w:w="11492" w:type="dxa"/>
        <w:tblInd w:w="-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4366"/>
        <w:gridCol w:w="59"/>
        <w:gridCol w:w="2068"/>
        <w:gridCol w:w="35"/>
        <w:gridCol w:w="3367"/>
        <w:gridCol w:w="1427"/>
      </w:tblGrid>
      <w:tr w:rsidR="00193144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93144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Обогащ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е предметн</w:t>
            </w:r>
            <w:r w:rsidRPr="00193144">
              <w:rPr>
                <w:rFonts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-р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зв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ющей среды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Заведующий, воспитатель</w:t>
            </w:r>
          </w:p>
        </w:tc>
      </w:tr>
      <w:tr w:rsidR="00193144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color w:val="222222"/>
                <w:sz w:val="24"/>
                <w:szCs w:val="24"/>
                <w:lang w:val="ru-RU"/>
              </w:rPr>
            </w:pP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193144">
              <w:rPr>
                <w:rFonts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а с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тар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193144">
              <w:rPr>
                <w:rFonts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тоя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ем пом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щ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93144">
              <w:rPr>
                <w:rFonts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, территор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и, тепловым</w:t>
            </w:r>
            <w:r w:rsidRPr="00734B10">
              <w:rPr>
                <w:rFonts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, с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стоя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ем игрового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ат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193144"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, постель</w:t>
            </w:r>
            <w:r w:rsidRPr="00193144">
              <w:rPr>
                <w:rFonts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ого белья, ме</w:t>
            </w:r>
            <w:r w:rsidRPr="00193144">
              <w:rPr>
                <w:rFonts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193144">
              <w:rPr>
                <w:rFonts w:cs="Times New Roman"/>
                <w:color w:val="000000"/>
                <w:sz w:val="24"/>
                <w:szCs w:val="24"/>
                <w:lang w:val="ru-RU"/>
              </w:rPr>
              <w:t>ели</w:t>
            </w:r>
          </w:p>
          <w:p w:rsidR="00193144" w:rsidRPr="00894281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193144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</w:p>
        </w:tc>
      </w:tr>
      <w:tr w:rsidR="00193144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color w:val="222222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894281">
              <w:rPr>
                <w:color w:val="222222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894281">
              <w:rPr>
                <w:color w:val="222222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222222"/>
                <w:sz w:val="24"/>
                <w:szCs w:val="24"/>
              </w:rPr>
              <w:t>февраля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20 </w:t>
            </w:r>
            <w:proofErr w:type="spellStart"/>
            <w:r>
              <w:rPr>
                <w:color w:val="222222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</w:p>
        </w:tc>
      </w:tr>
      <w:tr w:rsidR="00193144" w:rsidRPr="00731298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color w:val="222222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193144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Заведующий, работники ДОУ</w:t>
            </w:r>
          </w:p>
        </w:tc>
      </w:tr>
      <w:tr w:rsidR="00193144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734B10">
              <w:rPr>
                <w:rFonts w:cs="Times New Roman"/>
                <w:color w:val="000000"/>
                <w:sz w:val="24"/>
                <w:szCs w:val="24"/>
              </w:rPr>
              <w:t>Ко</w:t>
            </w:r>
            <w:r w:rsidRPr="00734B10">
              <w:rPr>
                <w:rFonts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ро</w:t>
            </w:r>
            <w:r w:rsidRPr="00734B10">
              <w:rPr>
                <w:rFonts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Pr="00734B10">
              <w:rPr>
                <w:rFonts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34B10"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34B10">
              <w:rPr>
                <w:rFonts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роверка</w:t>
            </w:r>
            <w:proofErr w:type="spellEnd"/>
            <w:r w:rsidRPr="00734B10">
              <w:rPr>
                <w:rFonts w:cs="Times New Roman"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34B10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остоя</w:t>
            </w:r>
            <w:r w:rsidRPr="00734B10">
              <w:rPr>
                <w:rFonts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34B10">
              <w:rPr>
                <w:rFonts w:cs="Times New Roman"/>
                <w:color w:val="000000"/>
                <w:spacing w:val="60"/>
                <w:sz w:val="24"/>
                <w:szCs w:val="24"/>
              </w:rPr>
              <w:t> </w:t>
            </w:r>
            <w:proofErr w:type="spellStart"/>
            <w:r w:rsidRPr="00734B10">
              <w:rPr>
                <w:rFonts w:cs="Times New Roman"/>
                <w:color w:val="000000"/>
                <w:sz w:val="24"/>
                <w:szCs w:val="24"/>
              </w:rPr>
              <w:t>ог</w:t>
            </w:r>
            <w:r w:rsidRPr="00734B10">
              <w:rPr>
                <w:rFonts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734B10">
              <w:rPr>
                <w:rFonts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34B10">
              <w:rPr>
                <w:rFonts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34B10">
              <w:rPr>
                <w:rFonts w:cs="Times New Roman"/>
                <w:color w:val="000000"/>
                <w:sz w:val="24"/>
                <w:szCs w:val="24"/>
              </w:rPr>
              <w:t>шителей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Ответственный за ПБ</w:t>
            </w:r>
          </w:p>
        </w:tc>
      </w:tr>
      <w:tr w:rsidR="00193144" w:rsidTr="00193144">
        <w:trPr>
          <w:gridAfter w:val="1"/>
          <w:wAfter w:w="1427" w:type="dxa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color w:val="222222"/>
                <w:sz w:val="24"/>
                <w:szCs w:val="24"/>
                <w:lang w:val="ru-RU"/>
              </w:rPr>
              <w:t>Подготовка плана работы детского сада на 2022/2023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193144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Заведующий</w:t>
            </w:r>
          </w:p>
        </w:tc>
      </w:tr>
      <w:tr w:rsidR="00193144" w:rsidTr="00193144">
        <w:trPr>
          <w:gridAfter w:val="1"/>
          <w:wAfter w:w="1427" w:type="dxa"/>
          <w:trHeight w:val="1250"/>
        </w:trPr>
        <w:tc>
          <w:tcPr>
            <w:tcW w:w="4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894281">
              <w:rPr>
                <w:color w:val="222222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222222"/>
                <w:sz w:val="24"/>
                <w:szCs w:val="24"/>
              </w:rPr>
              <w:t>течение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Заведующий</w:t>
            </w:r>
          </w:p>
        </w:tc>
      </w:tr>
      <w:tr w:rsidR="00193144" w:rsidTr="00193144"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193144">
            <w:pPr>
              <w:spacing w:after="160" w:line="259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Благоустройство </w:t>
            </w:r>
            <w:proofErr w:type="spellStart"/>
            <w:r>
              <w:rPr>
                <w:color w:val="222222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детского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Работники ДОУ</w:t>
            </w:r>
          </w:p>
        </w:tc>
      </w:tr>
    </w:tbl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Pr="00734B10" w:rsidRDefault="001C72C3" w:rsidP="00734B10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ind w:left="9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17053" w:rsidRDefault="00417053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B10" w:rsidRDefault="00734B10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5.ВОС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734B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34B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Физкультурно-оздоровительная работа.</w:t>
      </w:r>
    </w:p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25"/>
        <w:gridCol w:w="2143"/>
        <w:gridCol w:w="316"/>
        <w:gridCol w:w="2143"/>
      </w:tblGrid>
      <w:tr w:rsidR="00193144" w:rsidTr="00717650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Оздоровительная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Оформление плана летней оздоровительной работы с воспитателями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94281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894281">
              <w:rPr>
                <w:sz w:val="24"/>
                <w:szCs w:val="24"/>
                <w:lang w:val="ru-RU"/>
              </w:rPr>
              <w:t xml:space="preserve"> — игра «Путешествие в страну Знаний»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93144" w:rsidTr="00717650">
        <w:trPr>
          <w:gridAfter w:val="1"/>
          <w:wAfter w:w="2143" w:type="dxa"/>
        </w:trPr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193144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Досуг «Путешествие с Незнайкой»</w:t>
            </w:r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Викторина «В стране дорожных знаков»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RPr="00894281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Практическое занятие по пожарной </w:t>
            </w:r>
            <w:r w:rsidRPr="00894281">
              <w:rPr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</w:t>
            </w:r>
            <w:r w:rsidRPr="00894281">
              <w:rPr>
                <w:sz w:val="24"/>
                <w:szCs w:val="24"/>
                <w:lang w:val="ru-RU"/>
              </w:rPr>
              <w:t xml:space="preserve"> </w:t>
            </w:r>
          </w:p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lastRenderedPageBreak/>
              <w:t>Театральное представление по ПДД «Колобок и дорожные знаки»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Викторина по ПДД «Вопросы инспектора </w:t>
            </w:r>
            <w:proofErr w:type="spellStart"/>
            <w:r w:rsidRPr="00894281">
              <w:rPr>
                <w:sz w:val="24"/>
                <w:szCs w:val="24"/>
                <w:lang w:val="ru-RU"/>
              </w:rPr>
              <w:t>Мигалкина</w:t>
            </w:r>
            <w:proofErr w:type="spellEnd"/>
            <w:r w:rsidRPr="0089428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193144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забавы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Святочные вечера. (музыкально — спортивное развлечение)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94281">
              <w:rPr>
                <w:sz w:val="24"/>
                <w:szCs w:val="24"/>
                <w:lang w:val="ru-RU"/>
              </w:rPr>
              <w:t>Флеш-моб</w:t>
            </w:r>
            <w:proofErr w:type="spellEnd"/>
            <w:r w:rsidRPr="00894281">
              <w:rPr>
                <w:sz w:val="24"/>
                <w:szCs w:val="24"/>
                <w:lang w:val="ru-RU"/>
              </w:rPr>
              <w:t xml:space="preserve"> посвященный Дню защитника Отечества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развлечение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Широкая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масленица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46476B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6476B">
              <w:rPr>
                <w:sz w:val="24"/>
                <w:szCs w:val="24"/>
              </w:rPr>
              <w:t>оспитател</w:t>
            </w:r>
            <w:r w:rsidR="0046476B"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Спортивное развлечение «Путешествие в страну дорожных знаков»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46476B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6476B">
              <w:rPr>
                <w:sz w:val="24"/>
                <w:szCs w:val="24"/>
              </w:rPr>
              <w:t>оспитател</w:t>
            </w:r>
            <w:r w:rsidR="0046476B"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Спортивное развлечение «Если только захочу я в космос полечу»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6476B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193144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proofErr w:type="spellStart"/>
            <w:r w:rsidR="00193144">
              <w:rPr>
                <w:sz w:val="24"/>
                <w:szCs w:val="24"/>
              </w:rPr>
              <w:t>етняя</w:t>
            </w:r>
            <w:proofErr w:type="spellEnd"/>
            <w:r w:rsidR="00193144">
              <w:rPr>
                <w:sz w:val="24"/>
                <w:szCs w:val="24"/>
              </w:rPr>
              <w:t xml:space="preserve"> </w:t>
            </w:r>
            <w:proofErr w:type="spellStart"/>
            <w:r w:rsidR="00193144"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6476B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193144" w:rsidRPr="00894281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144" w:rsidRPr="00894281" w:rsidRDefault="00193144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</w:t>
            </w:r>
            <w:r w:rsidR="0046476B">
              <w:rPr>
                <w:sz w:val="24"/>
                <w:szCs w:val="24"/>
                <w:lang w:val="ru-RU"/>
              </w:rPr>
              <w:t>оспитатель</w:t>
            </w:r>
          </w:p>
        </w:tc>
      </w:tr>
    </w:tbl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3144" w:rsidRPr="00734B10" w:rsidRDefault="00193144" w:rsidP="00734B10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B10" w:rsidRPr="00734B10" w:rsidRDefault="00734B10" w:rsidP="00734B10">
      <w:pPr>
        <w:shd w:val="clear" w:color="auto" w:fill="FFFFFF"/>
        <w:spacing w:after="8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76B" w:rsidRDefault="00734B10" w:rsidP="0046476B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УГО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 w:rsidRPr="00734B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ЕЯ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34B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СП</w:t>
      </w:r>
      <w:r w:rsidRPr="00734B1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="00464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ТАННИКА</w:t>
      </w:r>
    </w:p>
    <w:p w:rsidR="0046476B" w:rsidRPr="0046476B" w:rsidRDefault="0046476B" w:rsidP="0046476B">
      <w:pPr>
        <w:shd w:val="clear" w:color="auto" w:fill="FFFFFF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25"/>
        <w:gridCol w:w="2143"/>
        <w:gridCol w:w="2459"/>
      </w:tblGrid>
      <w:tr w:rsidR="0046476B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476B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94281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894281">
              <w:rPr>
                <w:sz w:val="24"/>
                <w:szCs w:val="24"/>
                <w:lang w:val="ru-RU"/>
              </w:rPr>
              <w:t xml:space="preserve"> — игра «Путешествие в страну Знаний»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6476B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Осенняя ярмарка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6476B" w:rsidRPr="00731298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46476B" w:rsidRPr="00731298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Поздравительные мероприятия посвященные Дню матери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воспитатель</w:t>
            </w:r>
          </w:p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6476B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Викторина по ПДД «Вопросы инспектора </w:t>
            </w:r>
            <w:proofErr w:type="spellStart"/>
            <w:r w:rsidRPr="00894281">
              <w:rPr>
                <w:sz w:val="24"/>
                <w:szCs w:val="24"/>
                <w:lang w:val="ru-RU"/>
              </w:rPr>
              <w:t>Мигалкина</w:t>
            </w:r>
            <w:proofErr w:type="spellEnd"/>
            <w:r w:rsidRPr="0089428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46476B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6476B" w:rsidRPr="00731298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46476B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Рождественские встречи «Прощание с елкой»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6476B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Тематический досуг «Добрый злой огонь»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E4E4F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46476B" w:rsidRPr="00731298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46476B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23 февраля</w:t>
            </w: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6476B" w:rsidRPr="00731298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lastRenderedPageBreak/>
              <w:t xml:space="preserve">Экологическая </w:t>
            </w:r>
            <w:proofErr w:type="spellStart"/>
            <w:r w:rsidRPr="00894281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894281">
              <w:rPr>
                <w:sz w:val="24"/>
                <w:szCs w:val="24"/>
                <w:lang w:val="ru-RU"/>
              </w:rPr>
              <w:t xml:space="preserve"> — игра «День Земли»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</w:t>
            </w:r>
            <w:r w:rsidR="004E4E4F">
              <w:rPr>
                <w:sz w:val="24"/>
                <w:szCs w:val="24"/>
                <w:lang w:val="ru-RU"/>
              </w:rPr>
              <w:t>оспитатель</w:t>
            </w:r>
          </w:p>
        </w:tc>
      </w:tr>
      <w:tr w:rsidR="0046476B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94281">
              <w:rPr>
                <w:sz w:val="24"/>
                <w:szCs w:val="24"/>
                <w:lang w:val="ru-RU"/>
              </w:rPr>
              <w:t xml:space="preserve">Участие в мероприятиях и акциях посвященных Дню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4E4E4F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4E4E4F">
              <w:rPr>
                <w:sz w:val="24"/>
                <w:szCs w:val="24"/>
              </w:rPr>
              <w:t>оспитател</w:t>
            </w:r>
            <w:r w:rsidR="004E4E4F"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6476B" w:rsidRPr="00731298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Выпускной бал «До свиданье, детский сад»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Default="0046476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76B" w:rsidRPr="00894281" w:rsidRDefault="00202B2B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1C72C3" w:rsidRDefault="001C72C3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E4F" w:rsidRDefault="004E4E4F" w:rsidP="004E4E4F">
      <w:pPr>
        <w:pStyle w:val="aa"/>
        <w:spacing w:before="280" w:after="28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Выставки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конкурсы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25"/>
        <w:gridCol w:w="2205"/>
        <w:gridCol w:w="2397"/>
      </w:tblGrid>
      <w:tr w:rsidR="004E4E4F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E4E4F" w:rsidTr="00717650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E4E4F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Краски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Выставка декоративно — прикладного творчества «Осень бывает разная»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Флористический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конкурс»Осеннее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вдохновение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Выставка семейного творчества «Герб семьи»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Творческий конкурс поделок «Зимние радости»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сказка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4E4E4F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Н</w:t>
            </w:r>
            <w:r w:rsidRPr="00894281">
              <w:rPr>
                <w:sz w:val="24"/>
                <w:szCs w:val="24"/>
                <w:lang w:val="ru-RU"/>
              </w:rPr>
              <w:t>овогоднее оформление группы»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  <w:p w:rsidR="004E4E4F" w:rsidRP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lastRenderedPageBreak/>
              <w:t>Изготовление кормушек для птиц «Накормите птиц»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Выставка газет «Лучше папы друга нет»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Выставка детско-родительского творчества «Светлая Пасха»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4E4E4F" w:rsidTr="0071765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894281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281">
              <w:rPr>
                <w:sz w:val="24"/>
                <w:szCs w:val="24"/>
                <w:lang w:val="ru-RU"/>
              </w:rPr>
              <w:t>Рисунки на асфальте «Пусть всегда будет солнце»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E4F" w:rsidRPr="004E4E4F" w:rsidRDefault="004E4E4F" w:rsidP="00717650">
            <w:pPr>
              <w:pStyle w:val="aa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</w:tbl>
    <w:p w:rsidR="004E4E4F" w:rsidRDefault="004E4E4F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E4F" w:rsidRDefault="004E4E4F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E4F" w:rsidRDefault="004E4E4F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E4F" w:rsidRDefault="004E4E4F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4E4F" w:rsidRDefault="004E4E4F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8E6" w:rsidRDefault="000228E6" w:rsidP="000228E6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ПЛАН</w:t>
      </w:r>
    </w:p>
    <w:p w:rsidR="000228E6" w:rsidRDefault="000228E6" w:rsidP="000228E6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РАБОТЫ ПО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ПОЖАРНОЙ БЕЗОПАСНОСТИ В МБДОУ «Теремок»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с.Пальна-Михайловка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0228E6" w:rsidRDefault="000228E6" w:rsidP="000228E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НА 202</w:t>
      </w:r>
      <w:r w:rsidR="00202B2B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– 202</w:t>
      </w:r>
      <w:r w:rsidR="00202B2B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УЧ.Г.</w:t>
      </w:r>
    </w:p>
    <w:p w:rsidR="000228E6" w:rsidRDefault="000228E6" w:rsidP="000228E6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0228E6" w:rsidRDefault="000228E6" w:rsidP="00022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условий, игровых и проблемных ситуаций для ф</w:t>
      </w:r>
      <w:r>
        <w:rPr>
          <w:rFonts w:ascii="Times New Roman" w:eastAsia="Times New Roman" w:hAnsi="Times New Roman" w:cs="Times New Roman"/>
          <w:i/>
          <w:color w:val="222222"/>
          <w:sz w:val="29"/>
          <w:szCs w:val="29"/>
        </w:rPr>
        <w:t>ормирования у детей навыков безопасного поведения при обращении с огнем в быту и природе.</w:t>
      </w:r>
    </w:p>
    <w:p w:rsidR="000228E6" w:rsidRDefault="000228E6" w:rsidP="00022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28E6" w:rsidRDefault="000228E6" w:rsidP="00022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Задачи: </w:t>
      </w:r>
    </w:p>
    <w:p w:rsidR="000228E6" w:rsidRDefault="000228E6" w:rsidP="00022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понятие «пожарная опасность».</w:t>
      </w:r>
    </w:p>
    <w:p w:rsidR="000228E6" w:rsidRDefault="000228E6" w:rsidP="000228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общее представление назначения (функций) огня. Познакомить с историей возникновения огня. Дать понятие о том, что огонь бывает другом, а бывает и врагом.</w:t>
      </w:r>
    </w:p>
    <w:p w:rsidR="000228E6" w:rsidRDefault="000228E6" w:rsidP="000228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Систематизация знания детей о причинах возникновения     пожаров, подведение к пониманию вероятных последствий детских шалостей</w:t>
      </w:r>
      <w:r>
        <w:rPr>
          <w:color w:val="000000"/>
          <w:sz w:val="28"/>
          <w:szCs w:val="28"/>
        </w:rPr>
        <w:t>.</w:t>
      </w:r>
    </w:p>
    <w:p w:rsidR="000228E6" w:rsidRDefault="000228E6" w:rsidP="000228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Познакомить с</w:t>
      </w:r>
      <w:r>
        <w:rPr>
          <w:color w:val="222222"/>
          <w:sz w:val="28"/>
          <w:szCs w:val="28"/>
        </w:rPr>
        <w:t xml:space="preserve">  профессией пожарного и с </w:t>
      </w:r>
      <w:r>
        <w:rPr>
          <w:color w:val="000000"/>
          <w:sz w:val="28"/>
          <w:szCs w:val="28"/>
        </w:rPr>
        <w:t>современными техническими помощниками</w:t>
      </w:r>
      <w:r>
        <w:rPr>
          <w:color w:val="222222"/>
          <w:sz w:val="28"/>
          <w:szCs w:val="28"/>
        </w:rPr>
        <w:t>, помогающими тушить пожар</w:t>
      </w:r>
      <w:r>
        <w:rPr>
          <w:color w:val="000000"/>
          <w:sz w:val="28"/>
          <w:szCs w:val="28"/>
        </w:rPr>
        <w:t xml:space="preserve"> (пожарные машины, пожарные вертолеты, пожарные катера, огнетушители).</w:t>
      </w:r>
    </w:p>
    <w:p w:rsidR="000228E6" w:rsidRDefault="000228E6" w:rsidP="00022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элементарные умения и навыки в поведении при возникновении пожара в быту и природе.</w:t>
      </w:r>
    </w:p>
    <w:p w:rsidR="000228E6" w:rsidRDefault="000228E6" w:rsidP="000228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детей пользоваться полученными знаниями на практике (использование игровых ситуаций) - элементарным действиям по тушению очага возгорания.</w:t>
      </w:r>
    </w:p>
    <w:p w:rsidR="000228E6" w:rsidRDefault="000228E6" w:rsidP="000228E6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и расширять представления о пожарной безопасности посредством чтения художественных произведений, изобразительной и игровой деятельности.</w:t>
      </w:r>
    </w:p>
    <w:p w:rsidR="000228E6" w:rsidRDefault="000228E6" w:rsidP="00022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анализировать, систематизировать и делать выводы о полученных знаниях.</w:t>
      </w:r>
    </w:p>
    <w:p w:rsidR="000228E6" w:rsidRDefault="000228E6" w:rsidP="000228E6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Развивать способность целенаправленно наблюдать исследовать, давать правильную оценку предметам, явлениям, поступкам.</w:t>
      </w:r>
    </w:p>
    <w:p w:rsidR="000228E6" w:rsidRDefault="000228E6" w:rsidP="000228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дошкольников сознательное отношение к выполнению правил пожарной безопасности в быту и природе;  чувство осторожности и самосохранения.</w:t>
      </w:r>
    </w:p>
    <w:p w:rsidR="000228E6" w:rsidRDefault="000228E6" w:rsidP="000228E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0228E6" w:rsidRDefault="000228E6" w:rsidP="00022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28E6" w:rsidRDefault="000228E6" w:rsidP="000228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формы и методы организации в обучении детей с учетом индивидуальных и возрастных особенностей дошкольников.</w:t>
      </w:r>
    </w:p>
    <w:p w:rsidR="000228E6" w:rsidRDefault="000228E6" w:rsidP="000228E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систему мероприятий для просвещения семей воспитанников с правилами пожарной безопасности.</w:t>
      </w:r>
    </w:p>
    <w:p w:rsidR="000228E6" w:rsidRDefault="000228E6" w:rsidP="000228E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родителей с результатами обучения детей ППБ через праздники и развлечения, консультации в «уголках для родителей».</w:t>
      </w: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Методы и приёмы:</w:t>
      </w: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рассказ, рассказ-объяснение, беседа, чтение произведений,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заучиваниенаизусть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пересказ произведения, внушение, убеждение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элементарные инсценировки, использование разных видов театра,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игроваядеятельность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упражнения, работа с тетрадями, карточками, личный пример,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проведениедосуговых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мероприятий, художественно-продуктивная деятельность)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показ иллюстраций, схемы, модели, алгоритмы, просмотр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видеофильмов,оформление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выставки, 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28E6" w:rsidRDefault="000228E6" w:rsidP="0002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игра, игры-упражнения, игры-драматизации, дидактические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игры,театрализованные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игры, подвижные игры, словесные игры, ролевые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28E6" w:rsidRDefault="000228E6" w:rsidP="000228E6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0228E6" w:rsidRDefault="000228E6" w:rsidP="000228E6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tbl>
      <w:tblPr>
        <w:tblStyle w:val="a3"/>
        <w:tblW w:w="0" w:type="dxa"/>
        <w:tblLayout w:type="fixed"/>
        <w:tblLook w:val="04A0"/>
      </w:tblPr>
      <w:tblGrid>
        <w:gridCol w:w="675"/>
        <w:gridCol w:w="10346"/>
        <w:gridCol w:w="1134"/>
        <w:gridCol w:w="142"/>
        <w:gridCol w:w="51"/>
        <w:gridCol w:w="213"/>
        <w:gridCol w:w="1155"/>
        <w:gridCol w:w="34"/>
      </w:tblGrid>
      <w:tr w:rsidR="000228E6" w:rsidTr="000228E6">
        <w:trPr>
          <w:gridAfter w:val="1"/>
          <w:wAfter w:w="34" w:type="dxa"/>
          <w:trHeight w:val="5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0228E6" w:rsidTr="000228E6">
        <w:trPr>
          <w:gridAfter w:val="1"/>
          <w:wAfter w:w="34" w:type="dxa"/>
          <w:trHeight w:val="481"/>
        </w:trPr>
        <w:tc>
          <w:tcPr>
            <w:tcW w:w="13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педагогами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 w:rsidP="00202B2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ПБ в ДОУ на 202</w:t>
            </w:r>
            <w:r w:rsidR="00202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02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по ПБ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пожарной безопасности в групповых помещениях, холле ДОУ.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педагогами  по ППБ:</w:t>
            </w:r>
          </w:p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обращении с предметами, которые могут стать источником пожара или причиной возникновения пожара на улице;</w:t>
            </w:r>
          </w:p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 оказанию первой помощи пострадавшим в ДОУ;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ответственный по ПБ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rStyle w:val="c0"/>
              </w:rPr>
              <w:t>Консультация для педагогов «Рекомендации по обучению мерам пожарной безопасности в дошкольном учреждении»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0228E6" w:rsidTr="000228E6">
        <w:trPr>
          <w:gridAfter w:val="1"/>
          <w:wAfter w:w="34" w:type="dxa"/>
          <w:trHeight w:val="4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воспитанниками.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воспитатель</w:t>
            </w:r>
          </w:p>
        </w:tc>
      </w:tr>
      <w:tr w:rsidR="000228E6" w:rsidTr="000228E6">
        <w:trPr>
          <w:gridAfter w:val="1"/>
          <w:wAfter w:w="34" w:type="dxa"/>
          <w:trHeight w:val="4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Обновление и дополнение атрибутами  сюжетно-ролевых игр по ПБ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пожарной безопасности с детьми, родителями, педагогами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Размещение информации по соблюдению ППБ  и профилактике ППБ на сайте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соц.сетях 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воспитатель, 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районных конкурсах на противопожарную тематику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0228E6" w:rsidTr="000228E6">
        <w:trPr>
          <w:gridAfter w:val="1"/>
          <w:wAfter w:w="34" w:type="dxa"/>
          <w:trHeight w:val="619"/>
        </w:trPr>
        <w:tc>
          <w:tcPr>
            <w:tcW w:w="13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Взаимодействие  с воспитанниками</w:t>
            </w:r>
          </w:p>
        </w:tc>
      </w:tr>
      <w:tr w:rsidR="000228E6" w:rsidTr="000228E6">
        <w:trPr>
          <w:gridAfter w:val="1"/>
          <w:wAfter w:w="34" w:type="dxa"/>
          <w:trHeight w:val="4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 проведения перед началом каждого учебного года с обучающимися занятия по изучению требований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 92 Правил, утв. постановлением Правительства № 1479)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1-я неделя сентября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ответственный по ПБ, воспитатели</w:t>
            </w:r>
          </w:p>
        </w:tc>
      </w:tr>
      <w:tr w:rsidR="000228E6" w:rsidTr="000228E6">
        <w:trPr>
          <w:gridAfter w:val="1"/>
          <w:wAfter w:w="34" w:type="dxa"/>
          <w:trHeight w:val="4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- инструктажи о правилах пожарной безопасности и поведению в случае возникновения пожара:</w:t>
            </w:r>
          </w:p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пожарной безопасности и электробезопасности для воспитанников д/с;</w:t>
            </w:r>
          </w:p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безопасного поведения воспитанников ДОУ при пожаре дома;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ноябрь, апрель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0228E6" w:rsidTr="000228E6">
        <w:trPr>
          <w:gridAfter w:val="1"/>
          <w:wAfter w:w="34" w:type="dxa"/>
          <w:trHeight w:val="4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проведение с воспитанниками ООД, сюжетно-ролевых, дидактических и подвижных игр, чтение художественной литературы и других мероприятий  по Правилам пожарной безопасности.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0228E6" w:rsidTr="000228E6">
        <w:trPr>
          <w:gridAfter w:val="1"/>
          <w:wAfter w:w="34" w:type="dxa"/>
          <w:trHeight w:val="4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викторин по вопросам пожарной безопасности в группах ДОУ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2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в группе ДОУ «Не шути с огнем»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уголком пожарной безопасности в д/саду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hd w:val="clear" w:color="auto" w:fill="FFFFFF"/>
              <w:tabs>
                <w:tab w:val="left" w:pos="6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24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Тематическое занятие «Добрый и злой огонь»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2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24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«Приезжайте в теремок, потушите огонек!» Сказка по пожарной безопасности в исполнении детей старшей группы по мотивам русской народной сказки «Теремок»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проведение с воспитанниками бесед по Правилам пожарной безопасности:</w:t>
            </w:r>
          </w:p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гр.р.в.: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 не тронь – в спичках огонь;</w:t>
            </w:r>
          </w:p>
          <w:p w:rsidR="000228E6" w:rsidRDefault="000228E6" w:rsidP="000228E6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both"/>
            </w:pPr>
            <w:r>
              <w:t>«Пожароопасные предметы» (Познакомить детей с основной группой пожароопасных предметов (утюг, плита и т.д.), рассказать об опасности которую они представляют;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 в лесу.</w:t>
            </w:r>
          </w:p>
          <w:p w:rsidR="000228E6" w:rsidRDefault="000228E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.: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Малышам об огне;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пожаров;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пользе бытовых электроприборов и правилах пользования ими;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Добрый и злой огонь;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 в лесу.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ср.гр.: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доме случился пожар;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– героическая профессия;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пользе бытовых электроприборов и правилах пользования ими;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и злой огонь;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 в лесу.</w:t>
            </w:r>
          </w:p>
          <w:p w:rsidR="000228E6" w:rsidRDefault="000228E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ст.гр.: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возник пожар;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номер-01;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 друг огонь, только зря его не тронь;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пожарных;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требующие осторожного обращения;</w:t>
            </w:r>
          </w:p>
          <w:p w:rsidR="000228E6" w:rsidRDefault="000228E6" w:rsidP="000228E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eastAsiaTheme="minorEastAsia"/>
              </w:rPr>
            </w:pPr>
            <w:r>
              <w:t>Безопасный дом. Если дома начался пожар?;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опасны петарды и бенгальские огни?;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горят леса?</w:t>
            </w:r>
          </w:p>
          <w:p w:rsidR="000228E6" w:rsidRDefault="000228E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.: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– верные стражи огня;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Пламя, дым и запах гари? Сообщите о пожаре!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ты поступил?;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горят леса?;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 сам – расскажи другому;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шали с огнем!;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бойтесь и не прячьтесь;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праздник Новый год, в гости елочка придет!;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дома: на кухне, в спальне, в общей комнате;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 и чердак – пожароопасные помещения;</w:t>
            </w:r>
          </w:p>
          <w:p w:rsidR="000228E6" w:rsidRDefault="000228E6" w:rsidP="000228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Вечный огонь.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«Кошкин дом»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Мультфильм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Азбука безопасности. Невесёлые петарды»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мультфильма: Уроки тётушки Совы «Укротитель огня» (43 серия)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«Аркадий Паровозов спешит на помощь!» 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всероссийских  конкурсах детского и семейного творчества на противопожарную тематику.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13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недели 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Помогаем взрослым. Безопасность в быту</w:t>
            </w:r>
            <w:r>
              <w:rPr>
                <w:rFonts w:ascii="Times New Roman" w:hAnsi="Times New Roman" w:cs="Times New Roman"/>
                <w:i/>
                <w:iCs/>
              </w:rPr>
              <w:t>(28.11-02.12)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Помогаем взрослым. Безопасность в быту 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8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безопасность 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пожара 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пожара 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бережем природу. Берегись пожара 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природе</w:t>
            </w:r>
          </w:p>
        </w:tc>
        <w:tc>
          <w:tcPr>
            <w:tcW w:w="15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0228E6" w:rsidTr="000228E6">
        <w:trPr>
          <w:gridAfter w:val="1"/>
          <w:wAfter w:w="34" w:type="dxa"/>
          <w:trHeight w:val="165"/>
        </w:trPr>
        <w:tc>
          <w:tcPr>
            <w:tcW w:w="13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Взаимодействие  с семьями воспитанников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стендов и уголков пожарной безопасности с консультациями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помещениях, холле ДОУ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воспитатель, 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iCs/>
              </w:rPr>
            </w:pPr>
            <w:r>
              <w:rPr>
                <w:rStyle w:val="c20"/>
                <w:color w:val="000000"/>
              </w:rPr>
              <w:t xml:space="preserve">Консультация для родителей </w:t>
            </w:r>
            <w:r>
              <w:rPr>
                <w:color w:val="000000"/>
                <w:shd w:val="clear" w:color="auto" w:fill="FFFFFF"/>
              </w:rPr>
              <w:t>«Если в доме пожар»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>Консультация для родителей  «</w:t>
            </w:r>
            <w:r>
              <w:rPr>
                <w:bCs/>
                <w:color w:val="000000"/>
                <w:shd w:val="clear" w:color="auto" w:fill="FFFFFF"/>
              </w:rPr>
              <w:t>Расскажите детям о пожарной безопасности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2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Style w:val="c20"/>
                <w:color w:val="000000"/>
              </w:rPr>
            </w:pP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дни Новогодних каникул»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Вызов экстренных служб со стационарных и мобильных телефонов»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 xml:space="preserve">Консультация для родителей  </w:t>
            </w:r>
            <w:r>
              <w:t>«С Новым Годом без ЧС, Вам желает МЧС»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>Консультация для родителей «Огонь – судья беспечности людей»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>Консультация для родителей «Как защитить леса от пожара? 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 xml:space="preserve">Консультация для родителей </w:t>
            </w:r>
            <w:r>
              <w:t>«Первая помощь при ожогах»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0228E6" w:rsidTr="000228E6">
        <w:trPr>
          <w:trHeight w:val="1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всероссийских  конкурсах детского и семейного творчества на противопожарную тематику.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14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8E6" w:rsidRDefault="000228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0228E6" w:rsidRDefault="000228E6" w:rsidP="000228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  <w:sectPr w:rsidR="000228E6" w:rsidSect="00C13AC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228E6" w:rsidRDefault="000228E6" w:rsidP="000228E6">
      <w:pPr>
        <w:spacing w:before="225" w:after="15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0228E6" w:rsidRDefault="000228E6" w:rsidP="000228E6">
      <w:pPr>
        <w:spacing w:before="22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Методические материалы и возможные темы</w:t>
      </w:r>
    </w:p>
    <w:p w:rsidR="000228E6" w:rsidRDefault="000228E6" w:rsidP="000228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художественной литературы: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Маршак Самуил Яковлевич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«Что горит?»,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«Пожар»,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«Кошкин дом»,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«Рассказ о неизвестном герое»,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«Сказка про спички»;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Житков Борис Степанович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«Дым»;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Чуковский Корней Иванович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«Путаница»;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Толстой Лев Николаевич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«Пожарные собаки»,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«Пожар»,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«Дым»;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Остер Григорий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Бенционович</w:t>
      </w:r>
      <w:proofErr w:type="spellEnd"/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«Вредные советы»;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Михалков Сергей Владимирович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«Дядя Степа»;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Фетисов Том Иосифович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«Куда спешат красные машины»;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Шевченко Алексей Анатольевич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ловили Уголька»;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Роман Григорьевич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человек огонь приручил»;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Пермяк Евгений Андреевич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Огонь Воду замуж взял», 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Гончаров Владимир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«Пожарная машина»;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Голосов Павел Павлович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«Сказка о заячьем теремке и опасном коробке»;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Елена Евгеньевна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«Спички-невелички»,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ВациетисОярОттович</w:t>
      </w:r>
      <w:proofErr w:type="spellEnd"/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«Спички»,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Плешаков Андрей Анатольевич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«Горит трава»,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«Горит костер».</w:t>
      </w:r>
    </w:p>
    <w:p w:rsidR="000228E6" w:rsidRDefault="000228E6" w:rsidP="000228E6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Сухомлинский Василий Александрович</w:t>
      </w:r>
    </w:p>
    <w:p w:rsidR="000228E6" w:rsidRDefault="000228E6" w:rsidP="000228E6">
      <w:pPr>
        <w:numPr>
          <w:ilvl w:val="1"/>
          <w:numId w:val="7"/>
        </w:numPr>
        <w:spacing w:after="0" w:line="240" w:lineRule="auto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«Воробышек и огонь».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 xml:space="preserve"> Русская народная сказка: </w:t>
      </w:r>
    </w:p>
    <w:p w:rsidR="000228E6" w:rsidRDefault="000228E6" w:rsidP="000228E6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>
        <w:t xml:space="preserve">«Соломинка и боб», </w:t>
      </w:r>
    </w:p>
    <w:p w:rsidR="000228E6" w:rsidRDefault="000228E6" w:rsidP="000228E6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>
        <w:t xml:space="preserve">«Жар-птица и Василиса царевна», </w:t>
      </w:r>
    </w:p>
    <w:p w:rsidR="000228E6" w:rsidRDefault="000228E6" w:rsidP="000228E6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>
        <w:t xml:space="preserve">«Сивка-Бурка», </w:t>
      </w:r>
    </w:p>
    <w:p w:rsidR="000228E6" w:rsidRDefault="000228E6" w:rsidP="000228E6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>
        <w:t>«Снегурочка».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>Марийская народная сказка «Огонь и человек».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>Итальянская народная сказка «Огонь, Вода и Честь».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>Ушинский К.Д. «Спор воды с огнем» (сказка).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>Андерсен Х.К. :</w:t>
      </w:r>
    </w:p>
    <w:p w:rsidR="000228E6" w:rsidRDefault="000228E6" w:rsidP="000228E6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textAlignment w:val="baseline"/>
      </w:pPr>
      <w:r>
        <w:t xml:space="preserve">«Огниво», </w:t>
      </w:r>
    </w:p>
    <w:p w:rsidR="000228E6" w:rsidRDefault="000228E6" w:rsidP="000228E6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textAlignment w:val="baseline"/>
      </w:pPr>
      <w:r>
        <w:t>«Снеговик»,</w:t>
      </w:r>
    </w:p>
    <w:p w:rsidR="000228E6" w:rsidRDefault="000228E6" w:rsidP="000228E6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textAlignment w:val="baseline"/>
      </w:pPr>
      <w:r>
        <w:t xml:space="preserve">«Стойкий оловянный солдатик», </w:t>
      </w:r>
    </w:p>
    <w:p w:rsidR="000228E6" w:rsidRDefault="000228E6" w:rsidP="000228E6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textAlignment w:val="baseline"/>
      </w:pPr>
      <w:r>
        <w:t>«Лен».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>Бажов П.П.. «</w:t>
      </w:r>
      <w:proofErr w:type="spellStart"/>
      <w:r>
        <w:t>Огневушка-Поскакушка</w:t>
      </w:r>
      <w:proofErr w:type="spellEnd"/>
      <w:r>
        <w:t>» (сказка).</w:t>
      </w:r>
    </w:p>
    <w:p w:rsidR="000228E6" w:rsidRDefault="000228E6" w:rsidP="000228E6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textAlignment w:val="baseline"/>
      </w:pPr>
      <w:r>
        <w:t>Лыкова И.А, Шипунова В.А. «Дракончик аленький» (</w:t>
      </w:r>
      <w:proofErr w:type="spellStart"/>
      <w:r>
        <w:t>дид.сказка</w:t>
      </w:r>
      <w:proofErr w:type="spellEnd"/>
      <w:r>
        <w:t>)</w:t>
      </w:r>
    </w:p>
    <w:p w:rsidR="000228E6" w:rsidRDefault="000228E6" w:rsidP="000228E6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Викторины</w:t>
      </w:r>
    </w:p>
    <w:p w:rsidR="000228E6" w:rsidRDefault="000228E6" w:rsidP="000228E6">
      <w:pPr>
        <w:pStyle w:val="a4"/>
        <w:numPr>
          <w:ilvl w:val="0"/>
          <w:numId w:val="10"/>
        </w:numPr>
        <w:spacing w:before="0" w:beforeAutospacing="0" w:after="0" w:afterAutospacing="0"/>
        <w:contextualSpacing/>
        <w:textAlignment w:val="baseline"/>
      </w:pPr>
      <w:r>
        <w:t>Что? Где? Когда?</w:t>
      </w:r>
    </w:p>
    <w:p w:rsidR="000228E6" w:rsidRDefault="000228E6" w:rsidP="000228E6">
      <w:pPr>
        <w:pStyle w:val="a4"/>
        <w:numPr>
          <w:ilvl w:val="0"/>
          <w:numId w:val="10"/>
        </w:numPr>
        <w:spacing w:before="0" w:beforeAutospacing="0" w:after="0" w:afterAutospacing="0"/>
        <w:contextualSpacing/>
        <w:textAlignment w:val="baseline"/>
      </w:pPr>
      <w:r>
        <w:t>Добрый и злой огонь</w:t>
      </w:r>
    </w:p>
    <w:p w:rsidR="000228E6" w:rsidRDefault="000228E6" w:rsidP="000228E6">
      <w:pPr>
        <w:pStyle w:val="a4"/>
        <w:numPr>
          <w:ilvl w:val="0"/>
          <w:numId w:val="10"/>
        </w:numPr>
        <w:spacing w:before="0" w:beforeAutospacing="0" w:after="0" w:afterAutospacing="0"/>
        <w:contextualSpacing/>
        <w:textAlignment w:val="baseline"/>
      </w:pPr>
      <w:r>
        <w:t>Как мы боремся с огнем</w:t>
      </w:r>
    </w:p>
    <w:p w:rsidR="000228E6" w:rsidRDefault="000228E6" w:rsidP="000228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деятельность:</w:t>
      </w:r>
    </w:p>
    <w:p w:rsidR="000228E6" w:rsidRDefault="000228E6" w:rsidP="000228E6">
      <w:pPr>
        <w:numPr>
          <w:ilvl w:val="0"/>
          <w:numId w:val="1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иллюстраций к произведениям художественной литературы;</w:t>
      </w:r>
    </w:p>
    <w:p w:rsidR="000228E6" w:rsidRDefault="000228E6" w:rsidP="000228E6">
      <w:pPr>
        <w:numPr>
          <w:ilvl w:val="0"/>
          <w:numId w:val="1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рисование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«Куда спешат красные машины», «Пожар», «Вечерний свет в окошках», «Домик с трубой и сказочник-дым, «Перо Жар-птицы»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8E6" w:rsidRDefault="000228E6" w:rsidP="000228E6">
      <w:pPr>
        <w:numPr>
          <w:ilvl w:val="0"/>
          <w:numId w:val="1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лепка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«Пожарные собаки», «Пожарные машины», «Красивые подсвечники», «Камин с огоньком», «Змей Горыныч»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8E6" w:rsidRDefault="000228E6" w:rsidP="000228E6">
      <w:pPr>
        <w:numPr>
          <w:ilvl w:val="0"/>
          <w:numId w:val="1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аппликация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«Пожар в лесу», «Красивые светильники», «Жар-птица»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228E6" w:rsidRDefault="002E19A2" w:rsidP="000228E6">
      <w:pPr>
        <w:numPr>
          <w:ilvl w:val="0"/>
          <w:numId w:val="1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tooltip="Мастер-класс изготовления поделки по шаблону" w:history="1">
        <w:r w:rsidR="000228E6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</w:rPr>
          <w:t>конструирование</w:t>
        </w:r>
        <w:r w:rsidR="000228E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 xml:space="preserve"> из бумаги поделки «Пожарная машина»</w:t>
        </w:r>
      </w:hyperlink>
      <w:r w:rsidR="000228E6">
        <w:rPr>
          <w:rFonts w:ascii="Times New Roman" w:eastAsia="Times New Roman" w:hAnsi="Times New Roman" w:cs="Times New Roman"/>
          <w:sz w:val="24"/>
          <w:szCs w:val="24"/>
        </w:rPr>
        <w:t>; со строительным материалом «Гараж для пожарной машины».</w:t>
      </w:r>
    </w:p>
    <w:p w:rsidR="000228E6" w:rsidRDefault="000228E6" w:rsidP="000228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Игры:</w:t>
      </w:r>
    </w:p>
    <w:p w:rsidR="000228E6" w:rsidRDefault="000228E6" w:rsidP="000228E6">
      <w:pPr>
        <w:numPr>
          <w:ilvl w:val="0"/>
          <w:numId w:val="1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сюжетно-ролевые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«Вызов пожарных», «Едем на пожар», «Пожарная часть», «Твои первые действия при пожаре»; «Семья», «Случилась беда – звони по телефону»</w:t>
      </w:r>
    </w:p>
    <w:p w:rsidR="000228E6" w:rsidRDefault="000228E6" w:rsidP="000228E6">
      <w:pPr>
        <w:numPr>
          <w:ilvl w:val="0"/>
          <w:numId w:val="1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22" w:tgtFrame="_blank" w:tooltip="Игра по пожарной безопасности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Огонь в очаге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», «Пожарные на учениях», «Спасение пострадавших», «</w:t>
      </w:r>
      <w:hyperlink r:id="rId23" w:tgtFrame="_blank" w:tooltip="Познавательная игра о животном мире и опасности для него огня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Земля, вода, огонь, воздух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hyperlink r:id="rId24" w:tgtFrame="_blank" w:tooltip="Игра по пожарной безопасности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Огненный дракон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», «Птички в беде»; «Самый ловкий», «Вода и пламя»</w:t>
      </w:r>
    </w:p>
    <w:p w:rsidR="000228E6" w:rsidRDefault="000228E6" w:rsidP="000228E6">
      <w:pPr>
        <w:numPr>
          <w:ilvl w:val="0"/>
          <w:numId w:val="1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«Горит – не горит», «Доскажи словечко», «Средства пожаротушения», «Кому, что нужно для работы», «Лото-пожарная безопасность»,  «Как избежать неприятностей», «Сложи картинку», «Пожароопасные предметы»,  «Что необходимо пожарному?», «Куда звонит Чебурашка?», «Чудесные спички», «Хорошо—плохо», «Отгадай загадку»;</w:t>
      </w:r>
    </w:p>
    <w:p w:rsidR="000228E6" w:rsidRDefault="000228E6" w:rsidP="000228E6">
      <w:pPr>
        <w:numPr>
          <w:ilvl w:val="0"/>
          <w:numId w:val="1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моделирование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>  «В лесу оставили костер», «Мама оставила сушить белье над плитой», «Папа оставил кастрюлю на плите», «Бабушка забыла выключить утюг».</w:t>
      </w:r>
    </w:p>
    <w:p w:rsidR="000228E6" w:rsidRDefault="000228E6" w:rsidP="000228E6">
      <w:p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Инсценировка:  </w:t>
      </w:r>
      <w:r>
        <w:rPr>
          <w:rFonts w:ascii="Times New Roman" w:eastAsia="Times New Roman" w:hAnsi="Times New Roman" w:cs="Times New Roman"/>
          <w:sz w:val="24"/>
          <w:szCs w:val="24"/>
        </w:rPr>
        <w:t>«Кошкин дом»</w:t>
      </w:r>
    </w:p>
    <w:p w:rsidR="000228E6" w:rsidRDefault="000228E6" w:rsidP="000228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Экскурсии:</w:t>
      </w:r>
    </w:p>
    <w:p w:rsidR="000228E6" w:rsidRDefault="000228E6" w:rsidP="000228E6">
      <w:pPr>
        <w:numPr>
          <w:ilvl w:val="0"/>
          <w:numId w:val="1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детскому саду «Знакомство с пожарной сигнализацией»;</w:t>
      </w:r>
    </w:p>
    <w:p w:rsidR="000228E6" w:rsidRDefault="000228E6" w:rsidP="000228E6">
      <w:pPr>
        <w:numPr>
          <w:ilvl w:val="0"/>
          <w:numId w:val="1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детскому саду «Пути эвакуации»;</w:t>
      </w:r>
    </w:p>
    <w:p w:rsidR="000228E6" w:rsidRDefault="000228E6" w:rsidP="000228E6">
      <w:pPr>
        <w:numPr>
          <w:ilvl w:val="0"/>
          <w:numId w:val="13"/>
        </w:numPr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местную пожарную часть.</w:t>
      </w:r>
    </w:p>
    <w:p w:rsidR="000228E6" w:rsidRDefault="000228E6" w:rsidP="000228E6">
      <w:pPr>
        <w:spacing w:after="15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занятия:</w:t>
      </w:r>
    </w:p>
    <w:p w:rsidR="000228E6" w:rsidRDefault="000228E6" w:rsidP="000228E6">
      <w:pPr>
        <w:pStyle w:val="a4"/>
        <w:numPr>
          <w:ilvl w:val="0"/>
          <w:numId w:val="14"/>
        </w:numPr>
        <w:spacing w:before="0" w:beforeAutospacing="0" w:after="150" w:afterAutospacing="0"/>
        <w:contextualSpacing/>
        <w:jc w:val="both"/>
        <w:textAlignment w:val="baseline"/>
      </w:pPr>
      <w:r>
        <w:t>«Электричество – где оно живет?»;</w:t>
      </w:r>
    </w:p>
    <w:p w:rsidR="000228E6" w:rsidRDefault="000228E6" w:rsidP="000228E6">
      <w:pPr>
        <w:pStyle w:val="a4"/>
        <w:numPr>
          <w:ilvl w:val="0"/>
          <w:numId w:val="14"/>
        </w:numPr>
        <w:spacing w:before="0" w:beforeAutospacing="0" w:after="150" w:afterAutospacing="0"/>
        <w:contextualSpacing/>
        <w:jc w:val="both"/>
        <w:textAlignment w:val="baseline"/>
      </w:pPr>
      <w:r>
        <w:t>Знакомимся со средствами пожаротушения</w:t>
      </w:r>
    </w:p>
    <w:p w:rsidR="000228E6" w:rsidRDefault="000228E6" w:rsidP="000228E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Рассматривание плакатов</w:t>
      </w:r>
    </w:p>
    <w:p w:rsidR="000228E6" w:rsidRDefault="000228E6" w:rsidP="000228E6">
      <w:pPr>
        <w:pStyle w:val="a4"/>
        <w:numPr>
          <w:ilvl w:val="0"/>
          <w:numId w:val="15"/>
        </w:numPr>
        <w:spacing w:before="0" w:beforeAutospacing="0" w:after="150" w:afterAutospacing="0"/>
        <w:contextualSpacing/>
        <w:jc w:val="both"/>
        <w:textAlignment w:val="baseline"/>
      </w:pPr>
      <w:r>
        <w:t>Опасные ситуации;</w:t>
      </w:r>
    </w:p>
    <w:p w:rsidR="000228E6" w:rsidRDefault="000228E6" w:rsidP="000228E6">
      <w:pPr>
        <w:pStyle w:val="a4"/>
        <w:numPr>
          <w:ilvl w:val="0"/>
          <w:numId w:val="15"/>
        </w:numPr>
        <w:spacing w:before="0" w:beforeAutospacing="0" w:after="150" w:afterAutospacing="0"/>
        <w:contextualSpacing/>
        <w:jc w:val="both"/>
        <w:textAlignment w:val="baseline"/>
      </w:pPr>
      <w:r>
        <w:t>В мире опасных предметов;</w:t>
      </w:r>
    </w:p>
    <w:p w:rsidR="000228E6" w:rsidRDefault="000228E6" w:rsidP="000228E6">
      <w:pPr>
        <w:pStyle w:val="a4"/>
        <w:numPr>
          <w:ilvl w:val="0"/>
          <w:numId w:val="15"/>
        </w:numPr>
        <w:spacing w:before="0" w:beforeAutospacing="0" w:after="150" w:afterAutospacing="0"/>
        <w:contextualSpacing/>
        <w:jc w:val="both"/>
        <w:textAlignment w:val="baseline"/>
      </w:pPr>
      <w:r>
        <w:t>Служба спасения: 01, 02, 03</w:t>
      </w:r>
    </w:p>
    <w:p w:rsidR="000228E6" w:rsidRDefault="000228E6" w:rsidP="000228E6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детских рисунков «Не шути с огнем» и др.</w:t>
      </w:r>
    </w:p>
    <w:p w:rsidR="000228E6" w:rsidRDefault="000228E6" w:rsidP="0002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2C3" w:rsidRDefault="001C72C3" w:rsidP="00734B10">
      <w:pPr>
        <w:shd w:val="clear" w:color="auto" w:fill="FFFFFF"/>
        <w:spacing w:after="0" w:line="240" w:lineRule="auto"/>
        <w:ind w:left="9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2C3" w:rsidRDefault="001C72C3" w:rsidP="004E4E4F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B10" w:rsidRPr="00734B10" w:rsidRDefault="00734B10" w:rsidP="0073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B10">
        <w:rPr>
          <w:rFonts w:ascii="Calibri" w:eastAsia="Times New Roman" w:hAnsi="Calibri" w:cs="Times New Roman"/>
          <w:strike/>
          <w:color w:val="000000"/>
          <w:spacing w:val="66"/>
          <w:shd w:val="clear" w:color="auto" w:fill="FFFFFF"/>
        </w:rPr>
        <w:br w:type="textWrapping" w:clear="all"/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259F" w:rsidRDefault="00734B10" w:rsidP="0051259F">
      <w:pPr>
        <w:spacing w:after="0"/>
        <w:jc w:val="center"/>
        <w:rPr>
          <w:rFonts w:eastAsiaTheme="minorHAnsi"/>
          <w:b/>
          <w:sz w:val="40"/>
          <w:szCs w:val="40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1259F">
        <w:rPr>
          <w:b/>
          <w:sz w:val="40"/>
          <w:szCs w:val="40"/>
        </w:rPr>
        <w:t xml:space="preserve">ПЛАН работы </w:t>
      </w:r>
    </w:p>
    <w:p w:rsidR="0051259F" w:rsidRDefault="0051259F" w:rsidP="0051259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МБДОУ «Теремок» с. </w:t>
      </w:r>
      <w:proofErr w:type="spellStart"/>
      <w:r>
        <w:rPr>
          <w:b/>
          <w:sz w:val="40"/>
          <w:szCs w:val="40"/>
        </w:rPr>
        <w:t>Пальна-Михайловка</w:t>
      </w:r>
      <w:proofErr w:type="spellEnd"/>
    </w:p>
    <w:p w:rsidR="0051259F" w:rsidRDefault="0051259F" w:rsidP="0051259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  профилактике детского </w:t>
      </w:r>
    </w:p>
    <w:p w:rsidR="0051259F" w:rsidRDefault="0051259F" w:rsidP="0051259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дорожно-транспортного травматизма</w:t>
      </w:r>
    </w:p>
    <w:p w:rsidR="0051259F" w:rsidRDefault="0051259F" w:rsidP="0051259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202B2B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– 202</w:t>
      </w:r>
      <w:r w:rsidR="00202B2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год.</w:t>
      </w:r>
    </w:p>
    <w:p w:rsidR="0051259F" w:rsidRDefault="0051259F" w:rsidP="0051259F">
      <w:pPr>
        <w:spacing w:after="0"/>
        <w:jc w:val="center"/>
        <w:rPr>
          <w:b/>
          <w:sz w:val="40"/>
          <w:szCs w:val="40"/>
        </w:rPr>
      </w:pPr>
    </w:p>
    <w:p w:rsidR="0051259F" w:rsidRDefault="0051259F" w:rsidP="005125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1.Создать условия для формирования у дошкольников устойчивых навыков безопасного поведения на улицах и дорогах посёлка.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2.Продолжать знакомить детей с правилами дорожного движения, назначением светофора.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3.Расширять представление детей о знаках дорожного движения, о видах транспортных средств.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4.Способствовать развитию у детей внимания, ориентировки в пространстве.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5.Воспитывать у детей культуру поведения на улице и в общественном транспорте. Говорить о культуре водителя за рулём, об уважении к своим коллегам на транспорте.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Формировать представление детей о работе сотрудников ГИБДД.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Закреплять у сотрудников ДОУ и родителей знания правил дорожного движения и практических умений по ПДД.</w:t>
      </w:r>
    </w:p>
    <w:p w:rsidR="0051259F" w:rsidRDefault="0051259F" w:rsidP="00512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Закреплять умение у детей самостоятельно пользоваться полученными знаниями в повседневной жизни.</w:t>
      </w:r>
    </w:p>
    <w:p w:rsidR="0051259F" w:rsidRDefault="0051259F" w:rsidP="0051259F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1"/>
        <w:gridCol w:w="3406"/>
        <w:gridCol w:w="2788"/>
        <w:gridCol w:w="2706"/>
      </w:tblGrid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1259F" w:rsidTr="00512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2022-2023 учебный год.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2023</w:t>
            </w:r>
            <w:r w:rsidR="0051259F">
              <w:rPr>
                <w:sz w:val="24"/>
                <w:szCs w:val="24"/>
              </w:rPr>
              <w:t>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безопасности дорожного движения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Июль,2023</w:t>
            </w:r>
            <w:r w:rsidR="0051259F"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Методическая работа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2023</w:t>
            </w:r>
            <w:r w:rsidR="0051259F"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работы с детьми по теме ПДД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 воспитателями о предупреждении детского дорожного транспортного травматизма.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мероприятиями годового плана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51259F" w:rsidTr="00512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Работа с воспитанниками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дорожной безопасности: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беседы с детьми по </w:t>
            </w:r>
            <w:r>
              <w:rPr>
                <w:sz w:val="24"/>
                <w:szCs w:val="24"/>
              </w:rPr>
              <w:lastRenderedPageBreak/>
              <w:t>профилактике ДДТТ через игровую деятельность;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экскурсии, целевые прогулки к проезжей части, светофору, «зебре»;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-организация и обыгрывание дорожных ситуаций на игровой площадке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Сентябрь, апрель,  2023-2024</w:t>
            </w:r>
            <w:r w:rsidR="0051259F">
              <w:rPr>
                <w:sz w:val="24"/>
                <w:szCs w:val="24"/>
              </w:rPr>
              <w:t xml:space="preserve"> </w:t>
            </w:r>
            <w:proofErr w:type="spellStart"/>
            <w:r w:rsidR="0051259F">
              <w:rPr>
                <w:sz w:val="24"/>
                <w:szCs w:val="24"/>
              </w:rPr>
              <w:t>уч.г</w:t>
            </w:r>
            <w:proofErr w:type="spellEnd"/>
            <w:r w:rsidR="0051259F">
              <w:rPr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экскурсий:</w:t>
            </w:r>
          </w:p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улицам села</w:t>
            </w:r>
          </w:p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перекрёстку</w:t>
            </w:r>
          </w:p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остановке пассажирского транспорта</w:t>
            </w:r>
          </w:p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 за работой сотрудников ГИБДД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ноябрь,2023 </w:t>
            </w:r>
            <w:r w:rsidR="0051259F">
              <w:rPr>
                <w:sz w:val="24"/>
                <w:szCs w:val="24"/>
              </w:rPr>
              <w:t>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для детей «В гостях у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Ноябрь, 2023 </w:t>
            </w:r>
            <w:r w:rsidR="0051259F"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2480"/>
            </w:tblGrid>
            <w:tr w:rsidR="0051259F"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59F" w:rsidRDefault="0051259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Воспитатель</w:t>
                  </w:r>
                </w:p>
              </w:tc>
            </w:tr>
          </w:tbl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просмотров 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м/фильмов о правилах дорожного движения.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Спортивно-музыкальное развлечение для детей старшего дошкольного возраста «Азбука дорожной безопасности»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 w:rsidR="00202B2B">
              <w:rPr>
                <w:sz w:val="24"/>
                <w:szCs w:val="24"/>
              </w:rPr>
              <w:t xml:space="preserve"> 2024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детей совместно с родителями «Правила дорожные знать каждому положено»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 w:rsidR="00202B2B">
              <w:rPr>
                <w:sz w:val="24"/>
                <w:szCs w:val="24"/>
              </w:rPr>
              <w:t xml:space="preserve"> 2024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сюжетно-ролевых игр: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водители и пассажиры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водители и пешеходы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скорая помощь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служба спасения</w:t>
            </w:r>
          </w:p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атрибутов для игр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дидактических и подвижных игр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– в помещении и на свежем воздухе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4.Работа  с родителями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 с приглашением инспектора ГИБДД.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Сентябрь-октябрь, 2023</w:t>
            </w:r>
            <w:r w:rsidR="0051259F">
              <w:rPr>
                <w:sz w:val="24"/>
                <w:szCs w:val="24"/>
              </w:rPr>
              <w:t>г.</w:t>
            </w:r>
          </w:p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Май,2024</w:t>
            </w:r>
            <w:r w:rsidR="0051259F"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всех возрастных групп «Безопасность детей в наших руках»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  <w:r w:rsidR="0051259F">
              <w:rPr>
                <w:sz w:val="24"/>
                <w:szCs w:val="24"/>
              </w:rPr>
              <w:t>г (перед новогодними каникулами)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«группы риска» к проведению различных мероприятий в рамках профилактической работы по ДДТТ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51259F" w:rsidTr="0051259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ДОУ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202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2024 </w:t>
            </w:r>
            <w:r w:rsidR="0051259F">
              <w:rPr>
                <w:sz w:val="24"/>
                <w:szCs w:val="24"/>
              </w:rPr>
              <w:t>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9F" w:rsidRDefault="005125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</w:tbl>
    <w:p w:rsidR="0051259F" w:rsidRDefault="0051259F" w:rsidP="0051259F">
      <w:pPr>
        <w:rPr>
          <w:sz w:val="24"/>
          <w:szCs w:val="24"/>
          <w:lang w:eastAsia="en-US"/>
        </w:rPr>
      </w:pP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4B10" w:rsidRPr="00734B10" w:rsidRDefault="00734B10" w:rsidP="0073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B10">
        <w:rPr>
          <w:rFonts w:ascii="Calibri" w:eastAsia="Times New Roman" w:hAnsi="Calibri" w:cs="Times New Roman"/>
          <w:color w:val="000000"/>
          <w:shd w:val="clear" w:color="auto" w:fill="FFFFFF"/>
        </w:rPr>
        <w:br w:type="textWrapping" w:clear="all"/>
      </w:r>
    </w:p>
    <w:p w:rsidR="00734B10" w:rsidRPr="00734B10" w:rsidRDefault="00734B10" w:rsidP="0073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0501" w:rsidRPr="00734B10" w:rsidRDefault="00760501" w:rsidP="00734B10"/>
    <w:sectPr w:rsidR="00760501" w:rsidRPr="00734B10" w:rsidSect="00734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D8"/>
    <w:multiLevelType w:val="multilevel"/>
    <w:tmpl w:val="8E9A1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AB16BC3"/>
    <w:multiLevelType w:val="multilevel"/>
    <w:tmpl w:val="ECC8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A28"/>
    <w:multiLevelType w:val="multilevel"/>
    <w:tmpl w:val="E6608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D5F4A"/>
    <w:multiLevelType w:val="multilevel"/>
    <w:tmpl w:val="BF1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137B3B"/>
    <w:multiLevelType w:val="hybridMultilevel"/>
    <w:tmpl w:val="B7AE2D1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20006100"/>
    <w:multiLevelType w:val="hybridMultilevel"/>
    <w:tmpl w:val="52063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43EEB"/>
    <w:multiLevelType w:val="multilevel"/>
    <w:tmpl w:val="09C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166C14"/>
    <w:multiLevelType w:val="multilevel"/>
    <w:tmpl w:val="320E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3CAC479A"/>
    <w:multiLevelType w:val="multilevel"/>
    <w:tmpl w:val="61D0D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ED322E"/>
    <w:multiLevelType w:val="hybridMultilevel"/>
    <w:tmpl w:val="8196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A0D4D"/>
    <w:multiLevelType w:val="multilevel"/>
    <w:tmpl w:val="03D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9018AE"/>
    <w:multiLevelType w:val="hybridMultilevel"/>
    <w:tmpl w:val="09009C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720527"/>
    <w:multiLevelType w:val="multilevel"/>
    <w:tmpl w:val="9D6A5F8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1050A5"/>
    <w:multiLevelType w:val="hybridMultilevel"/>
    <w:tmpl w:val="2242C1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2480FF4"/>
    <w:multiLevelType w:val="multilevel"/>
    <w:tmpl w:val="8E9A1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05E"/>
    <w:rsid w:val="000228E6"/>
    <w:rsid w:val="00124773"/>
    <w:rsid w:val="00193144"/>
    <w:rsid w:val="001C72C3"/>
    <w:rsid w:val="00202B2B"/>
    <w:rsid w:val="002E19A2"/>
    <w:rsid w:val="003632FC"/>
    <w:rsid w:val="00417053"/>
    <w:rsid w:val="0046476B"/>
    <w:rsid w:val="004E4E4F"/>
    <w:rsid w:val="0051259F"/>
    <w:rsid w:val="00545AAB"/>
    <w:rsid w:val="005544D1"/>
    <w:rsid w:val="005D7B3F"/>
    <w:rsid w:val="006F3FE1"/>
    <w:rsid w:val="00734B10"/>
    <w:rsid w:val="00760501"/>
    <w:rsid w:val="007A3A7B"/>
    <w:rsid w:val="009D636D"/>
    <w:rsid w:val="00A01431"/>
    <w:rsid w:val="00A1005E"/>
    <w:rsid w:val="00B22BF9"/>
    <w:rsid w:val="00B440B5"/>
    <w:rsid w:val="00C13AC3"/>
    <w:rsid w:val="00CC7E9B"/>
    <w:rsid w:val="00D71E9C"/>
    <w:rsid w:val="00F4033C"/>
    <w:rsid w:val="00FE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34B10"/>
  </w:style>
  <w:style w:type="paragraph" w:styleId="a4">
    <w:name w:val="List Paragraph"/>
    <w:basedOn w:val="a"/>
    <w:uiPriority w:val="34"/>
    <w:qFormat/>
    <w:rsid w:val="0073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34B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4B10"/>
    <w:rPr>
      <w:color w:val="800080"/>
      <w:u w:val="single"/>
    </w:rPr>
  </w:style>
  <w:style w:type="paragraph" w:customStyle="1" w:styleId="a7">
    <w:name w:val="Содержимое таблицы"/>
    <w:basedOn w:val="a"/>
    <w:rsid w:val="0012477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12477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545AAB"/>
    <w:rPr>
      <w:b/>
      <w:bCs/>
    </w:rPr>
  </w:style>
  <w:style w:type="paragraph" w:styleId="aa">
    <w:name w:val="Body Text"/>
    <w:basedOn w:val="a"/>
    <w:link w:val="ab"/>
    <w:rsid w:val="00545AAB"/>
    <w:pPr>
      <w:suppressAutoHyphens/>
      <w:overflowPunct w:val="0"/>
      <w:spacing w:after="140"/>
    </w:pPr>
    <w:rPr>
      <w:rFonts w:ascii="Times New Roman" w:eastAsia="Times New Roman" w:hAnsi="Times New Roman" w:cs="Tahoma"/>
      <w:lang w:val="en-US" w:eastAsia="en-US"/>
    </w:rPr>
  </w:style>
  <w:style w:type="character" w:customStyle="1" w:styleId="ab">
    <w:name w:val="Основной текст Знак"/>
    <w:basedOn w:val="a0"/>
    <w:link w:val="aa"/>
    <w:rsid w:val="00545AAB"/>
    <w:rPr>
      <w:rFonts w:ascii="Times New Roman" w:eastAsia="Times New Roman" w:hAnsi="Times New Roman" w:cs="Tahom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228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7">
    <w:name w:val="c7"/>
    <w:basedOn w:val="a"/>
    <w:rsid w:val="0002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28E6"/>
  </w:style>
  <w:style w:type="character" w:customStyle="1" w:styleId="c20">
    <w:name w:val="c20"/>
    <w:basedOn w:val="a0"/>
    <w:rsid w:val="000228E6"/>
  </w:style>
  <w:style w:type="paragraph" w:styleId="ac">
    <w:name w:val="Balloon Text"/>
    <w:basedOn w:val="a"/>
    <w:link w:val="ad"/>
    <w:uiPriority w:val="99"/>
    <w:semiHidden/>
    <w:unhideWhenUsed/>
    <w:rsid w:val="00C1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A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rabrod/konsultacrod31.htm" TargetMode="External"/><Relationship Id="rId13" Type="http://schemas.openxmlformats.org/officeDocument/2006/relationships/hyperlink" Target="https://doshvozrast.ru/rabrod/konsultacrod40.htm" TargetMode="External"/><Relationship Id="rId18" Type="http://schemas.openxmlformats.org/officeDocument/2006/relationships/hyperlink" Target="https://doshvozrast.ru/rabrod/konsultacrod49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u.su/node/937" TargetMode="External"/><Relationship Id="rId7" Type="http://schemas.openxmlformats.org/officeDocument/2006/relationships/hyperlink" Target="https://doshvozrast.ru/rabrod/konsultacrod30.htm" TargetMode="External"/><Relationship Id="rId12" Type="http://schemas.openxmlformats.org/officeDocument/2006/relationships/hyperlink" Target="https://doshvozrast.ru/rabrod/konsultacrod40.htm" TargetMode="External"/><Relationship Id="rId17" Type="http://schemas.openxmlformats.org/officeDocument/2006/relationships/hyperlink" Target="https://doshvozrast.ru/rabrod/konsultacrod47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shvozrast.ru/rabrod/konsultacrod46.htm" TargetMode="External"/><Relationship Id="rId20" Type="http://schemas.openxmlformats.org/officeDocument/2006/relationships/hyperlink" Target="https://doshvozrast.ru/rabrod/konsultacrod5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konsultacrod30.htm" TargetMode="External"/><Relationship Id="rId11" Type="http://schemas.openxmlformats.org/officeDocument/2006/relationships/hyperlink" Target="https://doshvozrast.ru/rabrod/konsultacrod35.htm" TargetMode="External"/><Relationship Id="rId24" Type="http://schemas.openxmlformats.org/officeDocument/2006/relationships/hyperlink" Target="https://dou.su/node/94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shvozrast.ru/rabrod/konsultacrod44.htm" TargetMode="External"/><Relationship Id="rId23" Type="http://schemas.openxmlformats.org/officeDocument/2006/relationships/hyperlink" Target="https://dou.su/node/932" TargetMode="External"/><Relationship Id="rId10" Type="http://schemas.openxmlformats.org/officeDocument/2006/relationships/hyperlink" Target="https://doshvozrast.ru/rabrod/konsultacrod35.htm" TargetMode="External"/><Relationship Id="rId19" Type="http://schemas.openxmlformats.org/officeDocument/2006/relationships/hyperlink" Target="https://doshvozrast.ru/rabrod/konsultacrod4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rabrod/konsultacrod35.htm" TargetMode="External"/><Relationship Id="rId14" Type="http://schemas.openxmlformats.org/officeDocument/2006/relationships/hyperlink" Target="https://doshvozrast.ru/rabrod/konsultacrod42.htm" TargetMode="External"/><Relationship Id="rId22" Type="http://schemas.openxmlformats.org/officeDocument/2006/relationships/hyperlink" Target="https://dou.su/node/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34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19</cp:revision>
  <cp:lastPrinted>2023-09-05T12:24:00Z</cp:lastPrinted>
  <dcterms:created xsi:type="dcterms:W3CDTF">2021-07-23T07:43:00Z</dcterms:created>
  <dcterms:modified xsi:type="dcterms:W3CDTF">2023-09-05T12:42:00Z</dcterms:modified>
</cp:coreProperties>
</file>